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BBE" w:rsidRPr="00BA3782" w:rsidRDefault="00A31BBE" w:rsidP="00A31BB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3782">
        <w:rPr>
          <w:rFonts w:ascii="Times New Roman" w:hAnsi="Times New Roman" w:cs="Times New Roman"/>
          <w:b/>
          <w:bCs/>
          <w:sz w:val="28"/>
          <w:szCs w:val="28"/>
        </w:rPr>
        <w:t>Lab 3 (Inheritance and Polymorphism)</w:t>
      </w:r>
    </w:p>
    <w:p w:rsidR="00A31BBE" w:rsidRPr="001B4D22" w:rsidRDefault="00A31BBE" w:rsidP="00A31BBE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B4D22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Implement the following classes: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</w:t>
            </w:r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- username : String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- password : String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- items[] : String </w:t>
            </w:r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+ User(username : String, password : String, items[] : String)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setUsername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(username : String) : void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getUsername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setPassword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(password : String) : void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getPassword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setItems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(items[] : String) : void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getltems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String[]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# abstract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getAccessibleitems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String[]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Admin</w:t>
            </w:r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Admin(username : String, password : String, items[] : String)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getAccessibleitems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String[]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 </w:t>
            </w:r>
          </w:p>
        </w:tc>
      </w:tr>
    </w:tbl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D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AccountingUser</w:t>
            </w:r>
            <w:proofErr w:type="spellEnd"/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BBE" w:rsidRPr="001B4D22" w:rsidTr="00923DD5">
        <w:tc>
          <w:tcPr>
            <w:tcW w:w="9576" w:type="dxa"/>
          </w:tcPr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AccountingUser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(username : String, password : String, items[] : String)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getAccessibleltems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() : String[] 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4D22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toString</w:t>
            </w:r>
            <w:proofErr w:type="spellEnd"/>
            <w:r w:rsidRPr="001B4D22">
              <w:rPr>
                <w:rFonts w:ascii="Times New Roman" w:hAnsi="Times New Roman" w:cs="Times New Roman"/>
                <w:sz w:val="24"/>
                <w:szCs w:val="24"/>
              </w:rPr>
              <w:t>() : String</w:t>
            </w:r>
          </w:p>
          <w:p w:rsidR="00A31BBE" w:rsidRPr="001B4D22" w:rsidRDefault="00A31BBE" w:rsidP="00923DD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In this assignment, you will be using inheritance and polymorphism to create an admin and an accounting user for some system. </w:t>
      </w:r>
    </w:p>
    <w:p w:rsidR="00A31BBE" w:rsidRPr="00D653AA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The User class is an abstract class made up of a username, a password, and an array of accessible items. It has setter and getter methods and an abstract method called </w:t>
      </w:r>
      <w:proofErr w:type="spellStart"/>
      <w:r w:rsidRPr="00D653AA">
        <w:rPr>
          <w:rFonts w:ascii="Times New Roman" w:hAnsi="Times New Roman" w:cs="Times New Roman"/>
          <w:sz w:val="24"/>
          <w:szCs w:val="24"/>
        </w:rPr>
        <w:t>getAccessibleltems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 xml:space="preserve"> which should be implemented by subclasses of User. </w:t>
      </w:r>
    </w:p>
    <w:p w:rsidR="00A31BBE" w:rsidRPr="00D653AA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The Admin class and the </w:t>
      </w:r>
      <w:proofErr w:type="spellStart"/>
      <w:r w:rsidRPr="00D653AA">
        <w:rPr>
          <w:rFonts w:ascii="Times New Roman" w:hAnsi="Times New Roman" w:cs="Times New Roman"/>
          <w:sz w:val="24"/>
          <w:szCs w:val="24"/>
        </w:rPr>
        <w:t>AccountingUser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 xml:space="preserve"> class are both subclasses of User. This means that you have to use inheritance to create both classes. Each of these </w:t>
      </w:r>
      <w:proofErr w:type="gramStart"/>
      <w:r w:rsidRPr="00D653AA">
        <w:rPr>
          <w:rFonts w:ascii="Times New Roman" w:hAnsi="Times New Roman" w:cs="Times New Roman"/>
          <w:sz w:val="24"/>
          <w:szCs w:val="24"/>
        </w:rPr>
        <w:t>classes</w:t>
      </w:r>
      <w:proofErr w:type="gramEnd"/>
      <w:r w:rsidRPr="00D653AA">
        <w:rPr>
          <w:rFonts w:ascii="Times New Roman" w:hAnsi="Times New Roman" w:cs="Times New Roman"/>
          <w:sz w:val="24"/>
          <w:szCs w:val="24"/>
        </w:rPr>
        <w:t xml:space="preserve"> constructors must call the superclass constructor. Moreover, both of these classes have to implement the </w:t>
      </w:r>
      <w:proofErr w:type="spellStart"/>
      <w:r w:rsidRPr="00D653AA">
        <w:rPr>
          <w:rFonts w:ascii="Times New Roman" w:hAnsi="Times New Roman" w:cs="Times New Roman"/>
          <w:sz w:val="24"/>
          <w:szCs w:val="24"/>
        </w:rPr>
        <w:lastRenderedPageBreak/>
        <w:t>getAccessibleltems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 xml:space="preserve"> method which has to return an array of strings describing the items the user has access to. </w:t>
      </w:r>
    </w:p>
    <w:p w:rsidR="00A31BBE" w:rsidRPr="00D653AA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Usually, a system admin has access to every item, while another user has access for a limited set of items. For example, the </w:t>
      </w:r>
      <w:proofErr w:type="spellStart"/>
      <w:r w:rsidRPr="00D653AA">
        <w:rPr>
          <w:rFonts w:ascii="Times New Roman" w:hAnsi="Times New Roman" w:cs="Times New Roman"/>
          <w:sz w:val="24"/>
          <w:szCs w:val="24"/>
        </w:rPr>
        <w:t>AccountingUser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 xml:space="preserve"> will have access to an accounting related item but not any other item. </w:t>
      </w:r>
    </w:p>
    <w:p w:rsidR="00A31BBE" w:rsidRPr="00D653AA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Write a tester class which has an array of Users. </w:t>
      </w:r>
    </w:p>
    <w:p w:rsidR="00A31BBE" w:rsidRPr="00D653AA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The array should contain one Admin and two </w:t>
      </w:r>
      <w:proofErr w:type="spellStart"/>
      <w:r w:rsidRPr="00D653AA">
        <w:rPr>
          <w:rFonts w:ascii="Times New Roman" w:hAnsi="Times New Roman" w:cs="Times New Roman"/>
          <w:sz w:val="24"/>
          <w:szCs w:val="24"/>
        </w:rPr>
        <w:t>AccountingUsers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>. After creating the users, you should loop over the array and use polymorphism to get the accessible items and print the user's information.</w:t>
      </w: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 Printing format is as follows:</w:t>
      </w: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D653AA">
        <w:rPr>
          <w:rFonts w:ascii="Times New Roman" w:hAnsi="Times New Roman" w:cs="Times New Roman"/>
          <w:sz w:val="24"/>
          <w:szCs w:val="24"/>
        </w:rPr>
        <w:t>username</w:t>
      </w:r>
      <w:proofErr w:type="gramEnd"/>
      <w:r w:rsidRPr="00D653A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31BBE" w:rsidRDefault="00A31BBE" w:rsidP="00A31BB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653AA">
        <w:rPr>
          <w:rFonts w:ascii="Times New Roman" w:hAnsi="Times New Roman" w:cs="Times New Roman"/>
          <w:sz w:val="24"/>
          <w:szCs w:val="24"/>
        </w:rPr>
        <w:t>Accessible items: (</w:t>
      </w:r>
      <w:proofErr w:type="spellStart"/>
      <w:proofErr w:type="gramStart"/>
      <w:r w:rsidRPr="00D653AA">
        <w:rPr>
          <w:rFonts w:ascii="Times New Roman" w:hAnsi="Times New Roman" w:cs="Times New Roman"/>
          <w:sz w:val="24"/>
          <w:szCs w:val="24"/>
        </w:rPr>
        <w:t>getAccessibleltems</w:t>
      </w:r>
      <w:proofErr w:type="spellEnd"/>
      <w:r w:rsidRPr="00D653A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D653AA">
        <w:rPr>
          <w:rFonts w:ascii="Times New Roman" w:hAnsi="Times New Roman" w:cs="Times New Roman"/>
          <w:sz w:val="24"/>
          <w:szCs w:val="24"/>
        </w:rPr>
        <w:t>))</w:t>
      </w:r>
    </w:p>
    <w:p w:rsidR="00CE56C9" w:rsidRDefault="00CE56C9"/>
    <w:p w:rsidR="00A31BBE" w:rsidRDefault="00A31BBE">
      <w:r>
        <w:t xml:space="preserve">Solution: </w:t>
      </w:r>
      <w:hyperlink r:id="rId4" w:history="1">
        <w:r w:rsidRPr="003B2FDE">
          <w:rPr>
            <w:rStyle w:val="Hyperlink"/>
          </w:rPr>
          <w:t>http://www.javaproblems.com/2013/12/creating-inhertiance-application-in-java.html</w:t>
        </w:r>
      </w:hyperlink>
    </w:p>
    <w:p w:rsidR="00A31BBE" w:rsidRDefault="00A31BBE">
      <w:bookmarkStart w:id="0" w:name="_GoBack"/>
      <w:bookmarkEnd w:id="0"/>
    </w:p>
    <w:sectPr w:rsidR="00A31B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0"/>
    <w:rsid w:val="009A79C0"/>
    <w:rsid w:val="00A31BBE"/>
    <w:rsid w:val="00CE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55C612-3308-4A58-998F-96AE50BA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BBE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B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vaproblems.com/2013/12/creating-inhertiance-application-in-jav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Chalhoub</dc:creator>
  <cp:keywords/>
  <dc:description/>
  <cp:lastModifiedBy>George Chalhoub</cp:lastModifiedBy>
  <cp:revision>2</cp:revision>
  <dcterms:created xsi:type="dcterms:W3CDTF">2013-12-17T21:23:00Z</dcterms:created>
  <dcterms:modified xsi:type="dcterms:W3CDTF">2013-12-17T21:32:00Z</dcterms:modified>
</cp:coreProperties>
</file>