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98CE" w14:textId="77777777" w:rsidR="0066264A" w:rsidRPr="00DE341A" w:rsidRDefault="0066264A" w:rsidP="0066264A">
      <w:pPr>
        <w:pStyle w:val="Body"/>
        <w:spacing w:line="240" w:lineRule="auto"/>
        <w:rPr>
          <w:rFonts w:asciiTheme="majorBidi" w:hAnsiTheme="majorBidi" w:cstheme="majorBidi"/>
          <w:sz w:val="24"/>
          <w:szCs w:val="24"/>
        </w:rPr>
      </w:pPr>
    </w:p>
    <w:p w14:paraId="3D1FDF71" w14:textId="77777777" w:rsidR="0066264A" w:rsidRDefault="0066264A" w:rsidP="0066264A">
      <w:pPr>
        <w:pStyle w:val="Body"/>
        <w:spacing w:line="240" w:lineRule="auto"/>
        <w:rPr>
          <w:rFonts w:asciiTheme="majorBidi" w:hAnsiTheme="majorBidi" w:cstheme="majorBidi"/>
          <w:sz w:val="24"/>
          <w:szCs w:val="24"/>
        </w:rPr>
      </w:pPr>
    </w:p>
    <w:p w14:paraId="00CF5B87" w14:textId="77777777" w:rsidR="00FC5E76" w:rsidRDefault="00FC5E76" w:rsidP="0066264A">
      <w:pPr>
        <w:pStyle w:val="Body"/>
        <w:spacing w:line="240" w:lineRule="auto"/>
        <w:rPr>
          <w:rFonts w:asciiTheme="majorBidi" w:hAnsiTheme="majorBidi" w:cstheme="majorBidi"/>
          <w:sz w:val="24"/>
          <w:szCs w:val="24"/>
        </w:rPr>
      </w:pPr>
    </w:p>
    <w:p w14:paraId="2DF6F25B" w14:textId="3078B04C" w:rsidR="00FC5E76" w:rsidRPr="00FC5E76" w:rsidRDefault="00FC5E76" w:rsidP="0066264A">
      <w:pPr>
        <w:pStyle w:val="Body"/>
        <w:spacing w:line="240" w:lineRule="auto"/>
        <w:rPr>
          <w:rFonts w:asciiTheme="majorBidi" w:hAnsiTheme="majorBidi" w:cstheme="majorBidi"/>
          <w:b/>
          <w:bCs/>
          <w:sz w:val="24"/>
          <w:szCs w:val="24"/>
        </w:rPr>
      </w:pPr>
      <w:r w:rsidRPr="00FC5E76">
        <w:rPr>
          <w:rFonts w:asciiTheme="majorBidi" w:hAnsiTheme="majorBidi" w:cstheme="majorBidi"/>
          <w:b/>
          <w:bCs/>
          <w:sz w:val="24"/>
          <w:szCs w:val="24"/>
        </w:rPr>
        <w:t>SYLLABUS</w:t>
      </w:r>
      <w:r>
        <w:rPr>
          <w:rFonts w:asciiTheme="majorBidi" w:hAnsiTheme="majorBidi" w:cstheme="majorBidi"/>
          <w:b/>
          <w:bCs/>
          <w:sz w:val="24"/>
          <w:szCs w:val="24"/>
        </w:rPr>
        <w:t xml:space="preserve"> – FALL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4"/>
      </w:tblGrid>
      <w:tr w:rsidR="00DE341A" w:rsidRPr="00DE341A" w14:paraId="568D72EE" w14:textId="77777777" w:rsidTr="00DE341A">
        <w:tc>
          <w:tcPr>
            <w:tcW w:w="9230" w:type="dxa"/>
            <w:shd w:val="clear" w:color="auto" w:fill="D9D9D9" w:themeFill="background1" w:themeFillShade="D9"/>
          </w:tcPr>
          <w:p w14:paraId="1E524E2A" w14:textId="30BCA959" w:rsidR="00DE341A" w:rsidRPr="00DE341A" w:rsidRDefault="00DE341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bCs/>
                <w:sz w:val="24"/>
                <w:szCs w:val="24"/>
              </w:rPr>
            </w:pPr>
            <w:r w:rsidRPr="00DE341A">
              <w:rPr>
                <w:rFonts w:asciiTheme="majorBidi" w:hAnsiTheme="majorBidi" w:cstheme="majorBidi"/>
                <w:b/>
                <w:bCs/>
                <w:sz w:val="24"/>
                <w:szCs w:val="24"/>
              </w:rPr>
              <w:t>COURSE INFORMATION</w:t>
            </w:r>
          </w:p>
        </w:tc>
      </w:tr>
      <w:tr w:rsidR="00DE341A" w:rsidRPr="00DE341A" w14:paraId="1F77926C" w14:textId="77777777" w:rsidTr="00DE341A">
        <w:tc>
          <w:tcPr>
            <w:tcW w:w="9230" w:type="dxa"/>
          </w:tcPr>
          <w:p w14:paraId="04B3DDB8" w14:textId="5C81F8BF" w:rsidR="00FC5E76" w:rsidRDefault="00FC5E76" w:rsidP="00FC5E7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406A38">
              <w:rPr>
                <w:rFonts w:asciiTheme="majorBidi" w:hAnsiTheme="majorBidi" w:cstheme="majorBidi"/>
                <w:b/>
                <w:bCs/>
                <w:sz w:val="24"/>
                <w:szCs w:val="24"/>
              </w:rPr>
              <w:t>Course Title:</w:t>
            </w:r>
            <w:r w:rsidR="00406A38">
              <w:rPr>
                <w:rFonts w:asciiTheme="majorBidi" w:hAnsiTheme="majorBidi" w:cstheme="majorBidi"/>
                <w:sz w:val="24"/>
                <w:szCs w:val="24"/>
              </w:rPr>
              <w:t xml:space="preserve"> Calculus III </w:t>
            </w:r>
          </w:p>
          <w:p w14:paraId="5228CB83" w14:textId="77777777" w:rsidR="00B43737" w:rsidRDefault="00B43737" w:rsidP="00B4373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8F18BB">
              <w:rPr>
                <w:rFonts w:asciiTheme="majorBidi" w:hAnsiTheme="majorBidi" w:cstheme="majorBidi"/>
                <w:b/>
                <w:bCs/>
                <w:sz w:val="24"/>
                <w:szCs w:val="24"/>
              </w:rPr>
              <w:t>Course</w:t>
            </w:r>
            <w:r>
              <w:rPr>
                <w:rFonts w:asciiTheme="majorBidi" w:hAnsiTheme="majorBidi" w:cstheme="majorBidi"/>
                <w:b/>
                <w:bCs/>
                <w:sz w:val="24"/>
                <w:szCs w:val="24"/>
              </w:rPr>
              <w:t xml:space="preserve"> Number</w:t>
            </w:r>
            <w:r w:rsidRPr="008F18BB">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MTH 201</w:t>
            </w:r>
          </w:p>
          <w:p w14:paraId="6E6C7747" w14:textId="02145003" w:rsidR="00B43737" w:rsidRDefault="00B43737" w:rsidP="00FC5E7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B43737">
              <w:rPr>
                <w:rFonts w:asciiTheme="majorBidi" w:hAnsiTheme="majorBidi" w:cstheme="majorBidi"/>
                <w:b/>
                <w:bCs/>
                <w:sz w:val="24"/>
                <w:szCs w:val="24"/>
              </w:rPr>
              <w:t>Course Section:</w:t>
            </w:r>
            <w:r>
              <w:rPr>
                <w:rFonts w:asciiTheme="majorBidi" w:hAnsiTheme="majorBidi" w:cstheme="majorBidi"/>
                <w:sz w:val="24"/>
                <w:szCs w:val="24"/>
              </w:rPr>
              <w:t xml:space="preserve"> 16</w:t>
            </w:r>
          </w:p>
          <w:p w14:paraId="01D2ECE5" w14:textId="35AA6EAC" w:rsidR="008F18BB" w:rsidRDefault="00406A38"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Pr>
                <w:rFonts w:asciiTheme="majorBidi" w:hAnsiTheme="majorBidi" w:cstheme="majorBidi"/>
                <w:b/>
                <w:bCs/>
                <w:sz w:val="24"/>
                <w:szCs w:val="24"/>
              </w:rPr>
              <w:t>Meeting Time</w:t>
            </w:r>
            <w:r w:rsidR="008F18BB" w:rsidRPr="008F18BB">
              <w:rPr>
                <w:rFonts w:asciiTheme="majorBidi" w:hAnsiTheme="majorBidi" w:cstheme="majorBidi"/>
                <w:b/>
                <w:bCs/>
                <w:sz w:val="24"/>
                <w:szCs w:val="24"/>
              </w:rPr>
              <w:t>:</w:t>
            </w:r>
            <w:r w:rsidR="008F18BB">
              <w:rPr>
                <w:rFonts w:asciiTheme="majorBidi" w:hAnsiTheme="majorBidi" w:cstheme="majorBidi"/>
                <w:sz w:val="24"/>
                <w:szCs w:val="24"/>
              </w:rPr>
              <w:t xml:space="preserve"> M-W-F 3:00 – 4:00 pm</w:t>
            </w:r>
          </w:p>
          <w:p w14:paraId="58ED5551" w14:textId="0130A0D1" w:rsidR="008F18BB" w:rsidRDefault="00406A38" w:rsidP="008F18B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Pr>
                <w:rFonts w:asciiTheme="majorBidi" w:hAnsiTheme="majorBidi" w:cstheme="majorBidi"/>
                <w:b/>
                <w:bCs/>
                <w:sz w:val="24"/>
                <w:szCs w:val="24"/>
              </w:rPr>
              <w:t xml:space="preserve">Meeting </w:t>
            </w:r>
            <w:r w:rsidR="008F18BB" w:rsidRPr="008F18BB">
              <w:rPr>
                <w:rFonts w:asciiTheme="majorBidi" w:hAnsiTheme="majorBidi" w:cstheme="majorBidi"/>
                <w:b/>
                <w:bCs/>
                <w:sz w:val="24"/>
                <w:szCs w:val="24"/>
              </w:rPr>
              <w:t>Place:</w:t>
            </w:r>
            <w:r w:rsidR="008F18BB">
              <w:rPr>
                <w:rFonts w:asciiTheme="majorBidi" w:hAnsiTheme="majorBidi" w:cstheme="majorBidi"/>
                <w:sz w:val="24"/>
                <w:szCs w:val="24"/>
              </w:rPr>
              <w:t xml:space="preserve"> BB 905</w:t>
            </w:r>
          </w:p>
          <w:p w14:paraId="0B7EEDDB" w14:textId="08CE6710" w:rsidR="008F18BB" w:rsidRPr="008F18BB" w:rsidRDefault="008F18BB" w:rsidP="008F18BB">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tc>
      </w:tr>
    </w:tbl>
    <w:p w14:paraId="56BDD071" w14:textId="77777777" w:rsidR="0066264A" w:rsidRPr="00DE341A" w:rsidRDefault="0066264A" w:rsidP="0066264A">
      <w:pPr>
        <w:pStyle w:val="SBody"/>
        <w:shd w:val="clear" w:color="auto" w:fill="E6E6E6"/>
        <w:spacing w:before="0" w:after="0" w:line="240" w:lineRule="auto"/>
        <w:rPr>
          <w:rFonts w:asciiTheme="majorBidi" w:hAnsiTheme="majorBidi" w:cstheme="majorBidi"/>
          <w:caps/>
          <w:sz w:val="24"/>
          <w:szCs w:val="24"/>
        </w:rPr>
      </w:pPr>
      <w:r w:rsidRPr="00DE341A">
        <w:rPr>
          <w:rFonts w:asciiTheme="majorBidi" w:hAnsiTheme="majorBidi" w:cstheme="majorBidi"/>
          <w:caps/>
          <w:sz w:val="24"/>
          <w:szCs w:val="24"/>
        </w:rPr>
        <w:t>Instructor</w:t>
      </w:r>
    </w:p>
    <w:p w14:paraId="4AF25FD2" w14:textId="6D305F8A" w:rsidR="0066264A" w:rsidRPr="00DE341A" w:rsidRDefault="0066264A" w:rsidP="00DE341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bCs/>
          <w:iCs/>
          <w:sz w:val="24"/>
          <w:szCs w:val="24"/>
        </w:rPr>
      </w:pPr>
      <w:r w:rsidRPr="00DE341A">
        <w:rPr>
          <w:rFonts w:asciiTheme="majorBidi" w:hAnsiTheme="majorBidi" w:cstheme="majorBidi"/>
          <w:b/>
          <w:bCs/>
          <w:iCs/>
          <w:sz w:val="24"/>
          <w:szCs w:val="24"/>
        </w:rPr>
        <w:t xml:space="preserve">Name: </w:t>
      </w:r>
      <w:r w:rsidRPr="00DE341A">
        <w:rPr>
          <w:rFonts w:asciiTheme="majorBidi" w:hAnsiTheme="majorBidi" w:cstheme="majorBidi"/>
          <w:iCs/>
          <w:sz w:val="24"/>
          <w:szCs w:val="24"/>
        </w:rPr>
        <w:t xml:space="preserve">Dr. </w:t>
      </w:r>
      <w:r w:rsidR="00DE341A" w:rsidRPr="00DE341A">
        <w:rPr>
          <w:rFonts w:asciiTheme="majorBidi" w:hAnsiTheme="majorBidi" w:cstheme="majorBidi"/>
          <w:iCs/>
          <w:sz w:val="24"/>
          <w:szCs w:val="24"/>
        </w:rPr>
        <w:t>Diane Nauffal</w:t>
      </w:r>
      <w:r w:rsidRPr="00DE341A">
        <w:rPr>
          <w:rFonts w:asciiTheme="majorBidi" w:hAnsiTheme="majorBidi" w:cstheme="majorBidi"/>
          <w:b/>
          <w:bCs/>
          <w:iCs/>
          <w:sz w:val="24"/>
          <w:szCs w:val="24"/>
        </w:rPr>
        <w:tab/>
      </w:r>
    </w:p>
    <w:p w14:paraId="4F52D880" w14:textId="23AF385A" w:rsidR="0066264A" w:rsidRPr="00DE341A" w:rsidRDefault="0066264A" w:rsidP="00DE341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iCs/>
          <w:sz w:val="24"/>
          <w:szCs w:val="24"/>
        </w:rPr>
      </w:pPr>
      <w:r w:rsidRPr="00DE341A">
        <w:rPr>
          <w:rFonts w:asciiTheme="majorBidi" w:hAnsiTheme="majorBidi" w:cstheme="majorBidi"/>
          <w:b/>
          <w:bCs/>
          <w:iCs/>
          <w:sz w:val="24"/>
          <w:szCs w:val="24"/>
        </w:rPr>
        <w:t xml:space="preserve">Email: </w:t>
      </w:r>
      <w:r w:rsidR="00DE341A" w:rsidRPr="00DE341A">
        <w:rPr>
          <w:rFonts w:asciiTheme="majorBidi" w:hAnsiTheme="majorBidi" w:cstheme="majorBidi"/>
          <w:iCs/>
          <w:sz w:val="24"/>
          <w:szCs w:val="24"/>
        </w:rPr>
        <w:t>diane.nauffal</w:t>
      </w:r>
      <w:r w:rsidRPr="00DE341A">
        <w:rPr>
          <w:rFonts w:asciiTheme="majorBidi" w:hAnsiTheme="majorBidi" w:cstheme="majorBidi"/>
          <w:iCs/>
          <w:sz w:val="24"/>
          <w:szCs w:val="24"/>
        </w:rPr>
        <w:t>@lau.edu.lb</w:t>
      </w:r>
    </w:p>
    <w:p w14:paraId="38487ED7" w14:textId="02ACCE9D" w:rsidR="0066264A" w:rsidRPr="00DE341A" w:rsidRDefault="0066264A" w:rsidP="00DE341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iCs/>
          <w:sz w:val="24"/>
          <w:szCs w:val="24"/>
          <w:lang w:val="fr-FR"/>
        </w:rPr>
      </w:pPr>
      <w:r w:rsidRPr="00DE341A">
        <w:rPr>
          <w:rFonts w:asciiTheme="majorBidi" w:hAnsiTheme="majorBidi" w:cstheme="majorBidi"/>
          <w:b/>
          <w:bCs/>
          <w:iCs/>
          <w:sz w:val="24"/>
          <w:szCs w:val="24"/>
          <w:lang w:val="fr-FR"/>
        </w:rPr>
        <w:t xml:space="preserve">Office: </w:t>
      </w:r>
      <w:r w:rsidRPr="00DE341A">
        <w:rPr>
          <w:rFonts w:asciiTheme="majorBidi" w:hAnsiTheme="majorBidi" w:cstheme="majorBidi"/>
          <w:iCs/>
          <w:sz w:val="24"/>
          <w:szCs w:val="24"/>
          <w:lang w:val="fr-FR"/>
        </w:rPr>
        <w:t xml:space="preserve">Orme Gray </w:t>
      </w:r>
      <w:r w:rsidR="00DE341A" w:rsidRPr="00DE341A">
        <w:rPr>
          <w:rFonts w:asciiTheme="majorBidi" w:hAnsiTheme="majorBidi" w:cstheme="majorBidi"/>
          <w:iCs/>
          <w:sz w:val="24"/>
          <w:szCs w:val="24"/>
          <w:lang w:val="fr-FR"/>
        </w:rPr>
        <w:t>304</w:t>
      </w:r>
    </w:p>
    <w:p w14:paraId="5036DDDD" w14:textId="64660219" w:rsidR="0066264A" w:rsidRPr="00DE341A" w:rsidRDefault="0066264A" w:rsidP="002E2040">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bCs/>
          <w:iCs/>
          <w:sz w:val="24"/>
          <w:szCs w:val="24"/>
        </w:rPr>
      </w:pPr>
      <w:r w:rsidRPr="00DE341A">
        <w:rPr>
          <w:rFonts w:asciiTheme="majorBidi" w:hAnsiTheme="majorBidi" w:cstheme="majorBidi"/>
          <w:b/>
          <w:bCs/>
          <w:iCs/>
          <w:sz w:val="24"/>
          <w:szCs w:val="24"/>
        </w:rPr>
        <w:t xml:space="preserve">Office Hours: </w:t>
      </w:r>
      <w:r w:rsidR="00DE341A" w:rsidRPr="008F18BB">
        <w:rPr>
          <w:rFonts w:asciiTheme="majorBidi" w:hAnsiTheme="majorBidi" w:cstheme="majorBidi"/>
          <w:iCs/>
          <w:sz w:val="24"/>
          <w:szCs w:val="24"/>
        </w:rPr>
        <w:t>M-W</w:t>
      </w:r>
      <w:r w:rsidR="001438D1" w:rsidRPr="008F18BB">
        <w:rPr>
          <w:rFonts w:asciiTheme="majorBidi" w:hAnsiTheme="majorBidi" w:cstheme="majorBidi"/>
          <w:iCs/>
          <w:sz w:val="24"/>
          <w:szCs w:val="24"/>
        </w:rPr>
        <w:t xml:space="preserve">: </w:t>
      </w:r>
      <w:r w:rsidR="00DE341A" w:rsidRPr="008F18BB">
        <w:rPr>
          <w:rFonts w:asciiTheme="majorBidi" w:hAnsiTheme="majorBidi" w:cstheme="majorBidi"/>
          <w:iCs/>
          <w:sz w:val="24"/>
          <w:szCs w:val="24"/>
        </w:rPr>
        <w:t xml:space="preserve">4:00- </w:t>
      </w:r>
      <w:r w:rsidR="002E2040">
        <w:rPr>
          <w:rFonts w:asciiTheme="majorBidi" w:hAnsiTheme="majorBidi" w:cstheme="majorBidi"/>
          <w:iCs/>
          <w:sz w:val="24"/>
          <w:szCs w:val="24"/>
        </w:rPr>
        <w:t>5</w:t>
      </w:r>
      <w:r w:rsidR="00DE341A" w:rsidRPr="008F18BB">
        <w:rPr>
          <w:rFonts w:asciiTheme="majorBidi" w:hAnsiTheme="majorBidi" w:cstheme="majorBidi"/>
          <w:iCs/>
          <w:sz w:val="24"/>
          <w:szCs w:val="24"/>
        </w:rPr>
        <w:t>:</w:t>
      </w:r>
      <w:r w:rsidR="002E2040">
        <w:rPr>
          <w:rFonts w:asciiTheme="majorBidi" w:hAnsiTheme="majorBidi" w:cstheme="majorBidi"/>
          <w:iCs/>
          <w:sz w:val="24"/>
          <w:szCs w:val="24"/>
        </w:rPr>
        <w:t>0</w:t>
      </w:r>
      <w:bookmarkStart w:id="0" w:name="_GoBack"/>
      <w:bookmarkEnd w:id="0"/>
      <w:r w:rsidR="00DE341A" w:rsidRPr="008F18BB">
        <w:rPr>
          <w:rFonts w:asciiTheme="majorBidi" w:hAnsiTheme="majorBidi" w:cstheme="majorBidi"/>
          <w:iCs/>
          <w:sz w:val="24"/>
          <w:szCs w:val="24"/>
        </w:rPr>
        <w:t>0</w:t>
      </w:r>
      <w:r w:rsidRPr="008F18BB">
        <w:rPr>
          <w:rFonts w:asciiTheme="majorBidi" w:hAnsiTheme="majorBidi" w:cstheme="majorBidi"/>
          <w:iCs/>
          <w:sz w:val="24"/>
          <w:szCs w:val="24"/>
        </w:rPr>
        <w:t xml:space="preserve"> pm</w:t>
      </w:r>
      <w:r w:rsidR="00E977DA" w:rsidRPr="008F18BB">
        <w:rPr>
          <w:rFonts w:asciiTheme="majorBidi" w:hAnsiTheme="majorBidi" w:cstheme="majorBidi"/>
          <w:iCs/>
          <w:sz w:val="24"/>
          <w:szCs w:val="24"/>
        </w:rPr>
        <w:t xml:space="preserve"> or by appointment</w:t>
      </w:r>
    </w:p>
    <w:p w14:paraId="63EA465E"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14:paraId="2D9A713F" w14:textId="2028A8AE" w:rsidR="0066264A" w:rsidRPr="008F18BB" w:rsidRDefault="008F18BB"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z w:val="24"/>
          <w:szCs w:val="24"/>
        </w:rPr>
      </w:pPr>
      <w:r w:rsidRPr="008F18BB">
        <w:rPr>
          <w:rFonts w:asciiTheme="majorBidi" w:hAnsiTheme="majorBidi" w:cstheme="majorBidi"/>
          <w:b/>
          <w:sz w:val="24"/>
          <w:szCs w:val="24"/>
        </w:rPr>
        <w:t xml:space="preserve">CURRENT CATALOG DESCRIPTION </w:t>
      </w:r>
    </w:p>
    <w:p w14:paraId="18F74359"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sz w:val="24"/>
          <w:szCs w:val="24"/>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absolute and conditional convergence, power series, Taylor and </w:t>
      </w:r>
      <w:proofErr w:type="spellStart"/>
      <w:r w:rsidRPr="00DE341A">
        <w:rPr>
          <w:rFonts w:asciiTheme="majorBidi" w:hAnsiTheme="majorBidi" w:cstheme="majorBidi"/>
          <w:sz w:val="24"/>
          <w:szCs w:val="24"/>
        </w:rPr>
        <w:t>MacLaurin</w:t>
      </w:r>
      <w:proofErr w:type="spellEnd"/>
      <w:r w:rsidRPr="00DE341A">
        <w:rPr>
          <w:rFonts w:asciiTheme="majorBidi" w:hAnsiTheme="majorBidi" w:cstheme="majorBidi"/>
          <w:sz w:val="24"/>
          <w:szCs w:val="24"/>
        </w:rPr>
        <w:t xml:space="preserve"> series, and applications of power series. Polar functions, polar coordinates, and graphing of polar curves are also covered. In addition, topics from multivariable calculus are introduced: functions of several variables, partial derivatives, double integrals, applications to double integrals, and double integrals in polar form.</w:t>
      </w:r>
    </w:p>
    <w:p w14:paraId="60DF6F6B"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14:paraId="76C23DA6" w14:textId="5732F4FC" w:rsidR="0066264A" w:rsidRPr="00DE341A" w:rsidRDefault="008F18BB" w:rsidP="0066264A">
      <w:pPr>
        <w:pStyle w:val="SBody"/>
        <w:shd w:val="clear" w:color="auto" w:fill="E6E6E6"/>
        <w:spacing w:before="0" w:after="0" w:line="240" w:lineRule="auto"/>
        <w:rPr>
          <w:rFonts w:asciiTheme="majorBidi" w:hAnsiTheme="majorBidi" w:cstheme="majorBidi"/>
          <w:smallCaps/>
          <w:sz w:val="24"/>
          <w:szCs w:val="24"/>
        </w:rPr>
      </w:pPr>
      <w:r w:rsidRPr="00DE341A">
        <w:rPr>
          <w:rFonts w:asciiTheme="majorBidi" w:hAnsiTheme="majorBidi" w:cstheme="majorBidi"/>
          <w:smallCaps/>
          <w:sz w:val="24"/>
          <w:szCs w:val="24"/>
        </w:rPr>
        <w:t>COURSE PREREQUISITE/CO-REQUISTE</w:t>
      </w:r>
    </w:p>
    <w:p w14:paraId="14C40B15"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sz w:val="24"/>
          <w:szCs w:val="24"/>
        </w:rPr>
        <w:t>MTH 102</w:t>
      </w:r>
    </w:p>
    <w:p w14:paraId="3FE9EF2F"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14:paraId="0C89ADA7" w14:textId="38554DAD" w:rsidR="0066264A" w:rsidRPr="008F18BB" w:rsidRDefault="008F18BB"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z w:val="24"/>
          <w:szCs w:val="24"/>
        </w:rPr>
      </w:pPr>
      <w:r w:rsidRPr="008F18BB">
        <w:rPr>
          <w:rFonts w:asciiTheme="majorBidi" w:hAnsiTheme="majorBidi" w:cstheme="majorBidi"/>
          <w:b/>
          <w:sz w:val="24"/>
          <w:szCs w:val="24"/>
        </w:rPr>
        <w:t>TEXTBOOK AND REFERENCES</w:t>
      </w:r>
    </w:p>
    <w:p w14:paraId="18D78F66" w14:textId="77777777" w:rsidR="0066264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sz w:val="24"/>
          <w:szCs w:val="24"/>
        </w:rPr>
        <w:t>Thomas’ Calculus, 12th Edition</w:t>
      </w:r>
    </w:p>
    <w:p w14:paraId="2CE0B2FD" w14:textId="77777777" w:rsidR="008F18BB" w:rsidRPr="00DE341A" w:rsidRDefault="008F18BB"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14:paraId="48DDF311" w14:textId="135E31E9" w:rsidR="0066264A" w:rsidRPr="00DE341A" w:rsidRDefault="008F18BB" w:rsidP="008F18BB">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r w:rsidRPr="00DE341A">
        <w:rPr>
          <w:rFonts w:asciiTheme="majorBidi" w:hAnsiTheme="majorBidi" w:cstheme="majorBidi"/>
          <w:b/>
          <w:smallCaps/>
          <w:sz w:val="24"/>
          <w:szCs w:val="24"/>
        </w:rPr>
        <w:t>COURSE LEARNING OUTCOMES</w:t>
      </w:r>
    </w:p>
    <w:p w14:paraId="73EE6616" w14:textId="534EB960" w:rsidR="008F18BB"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  </w:t>
      </w:r>
      <w:r w:rsidR="0066264A" w:rsidRPr="00B31D24">
        <w:rPr>
          <w:rFonts w:asciiTheme="majorBidi" w:eastAsiaTheme="minorHAnsi" w:hAnsiTheme="majorBidi" w:cstheme="majorBidi"/>
          <w:color w:val="000000"/>
          <w:sz w:val="24"/>
          <w:szCs w:val="24"/>
          <w:lang w:eastAsia="en-US"/>
        </w:rPr>
        <w:t>Determine the convergence or divergence of improper integrals</w:t>
      </w:r>
    </w:p>
    <w:p w14:paraId="30A58967" w14:textId="31E90417" w:rsid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2.  </w:t>
      </w:r>
      <w:r w:rsidR="0066264A" w:rsidRPr="00B31D24">
        <w:rPr>
          <w:rFonts w:asciiTheme="majorBidi" w:eastAsiaTheme="minorHAnsi" w:hAnsiTheme="majorBidi" w:cstheme="majorBidi"/>
          <w:color w:val="000000"/>
          <w:sz w:val="24"/>
          <w:szCs w:val="24"/>
          <w:lang w:eastAsia="en-US"/>
        </w:rPr>
        <w:t>Apply convergence tests for sequences and series (compa</w:t>
      </w:r>
      <w:r w:rsidR="008F18BB" w:rsidRPr="00B31D24">
        <w:rPr>
          <w:rFonts w:asciiTheme="majorBidi" w:eastAsiaTheme="minorHAnsi" w:hAnsiTheme="majorBidi" w:cstheme="majorBidi"/>
          <w:color w:val="000000"/>
          <w:sz w:val="24"/>
          <w:szCs w:val="24"/>
          <w:lang w:eastAsia="en-US"/>
        </w:rPr>
        <w:t xml:space="preserve">rison, integral, ratio and root </w:t>
      </w:r>
      <w:r>
        <w:rPr>
          <w:rFonts w:asciiTheme="majorBidi" w:eastAsiaTheme="minorHAnsi" w:hAnsiTheme="majorBidi" w:cstheme="majorBidi"/>
          <w:color w:val="000000"/>
          <w:sz w:val="24"/>
          <w:szCs w:val="24"/>
          <w:lang w:eastAsia="en-US"/>
        </w:rPr>
        <w:t xml:space="preserve"> </w:t>
      </w:r>
    </w:p>
    <w:p w14:paraId="4AA932EA" w14:textId="4C60A00E" w:rsid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     t</w:t>
      </w:r>
      <w:r w:rsidR="0066264A" w:rsidRPr="00B31D24">
        <w:rPr>
          <w:rFonts w:asciiTheme="majorBidi" w:eastAsiaTheme="minorHAnsi" w:hAnsiTheme="majorBidi" w:cstheme="majorBidi"/>
          <w:color w:val="000000"/>
          <w:sz w:val="24"/>
          <w:szCs w:val="24"/>
          <w:lang w:eastAsia="en-US"/>
        </w:rPr>
        <w:t>ests</w:t>
      </w:r>
      <w:r w:rsidR="00F558EE" w:rsidRPr="00B31D24">
        <w:rPr>
          <w:rFonts w:asciiTheme="majorBidi" w:eastAsiaTheme="minorHAnsi" w:hAnsiTheme="majorBidi" w:cstheme="majorBidi"/>
          <w:color w:val="000000"/>
          <w:sz w:val="24"/>
          <w:szCs w:val="24"/>
          <w:lang w:eastAsia="en-US"/>
        </w:rPr>
        <w:t>) as well as alternating series</w:t>
      </w:r>
    </w:p>
    <w:p w14:paraId="64DF8667" w14:textId="454185EC" w:rsidR="0066264A"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3.  </w:t>
      </w:r>
      <w:r w:rsidR="00F558EE" w:rsidRPr="00B31D24">
        <w:rPr>
          <w:rFonts w:asciiTheme="majorBidi" w:eastAsiaTheme="minorHAnsi" w:hAnsiTheme="majorBidi" w:cstheme="majorBidi"/>
          <w:color w:val="000000"/>
          <w:sz w:val="24"/>
          <w:szCs w:val="24"/>
          <w:lang w:eastAsia="en-US"/>
        </w:rPr>
        <w:t>Work with power series</w:t>
      </w:r>
    </w:p>
    <w:p w14:paraId="570C8937" w14:textId="2C39ECE3" w:rsidR="008F18BB"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4.  </w:t>
      </w:r>
      <w:r w:rsidR="0066264A" w:rsidRPr="00B31D24">
        <w:rPr>
          <w:rFonts w:asciiTheme="majorBidi" w:eastAsiaTheme="minorHAnsi" w:hAnsiTheme="majorBidi" w:cstheme="majorBidi"/>
          <w:color w:val="000000"/>
          <w:sz w:val="24"/>
          <w:szCs w:val="24"/>
          <w:lang w:eastAsia="en-US"/>
        </w:rPr>
        <w:t>Find the Taylor and Maclaurin series</w:t>
      </w:r>
    </w:p>
    <w:p w14:paraId="17CC4F57" w14:textId="74423D63" w:rsidR="008F18BB"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5.  </w:t>
      </w:r>
      <w:r w:rsidR="0066264A" w:rsidRPr="00B31D24">
        <w:rPr>
          <w:rFonts w:asciiTheme="majorBidi" w:eastAsiaTheme="minorHAnsi" w:hAnsiTheme="majorBidi" w:cstheme="majorBidi"/>
          <w:color w:val="000000"/>
          <w:sz w:val="24"/>
          <w:szCs w:val="24"/>
          <w:lang w:eastAsia="en-US"/>
        </w:rPr>
        <w:t>Approximate functions using Taylor and Maclaurin series</w:t>
      </w:r>
    </w:p>
    <w:p w14:paraId="5EC1B1B5" w14:textId="7EADFFFB"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6.  </w:t>
      </w:r>
      <w:r w:rsidR="0066264A" w:rsidRPr="00B31D24">
        <w:rPr>
          <w:rFonts w:asciiTheme="majorBidi" w:eastAsiaTheme="minorHAnsi" w:hAnsiTheme="majorBidi" w:cstheme="majorBidi"/>
          <w:color w:val="000000"/>
          <w:sz w:val="24"/>
          <w:szCs w:val="24"/>
          <w:lang w:eastAsia="en-US"/>
        </w:rPr>
        <w:t>Operate</w:t>
      </w:r>
      <w:r w:rsidR="00F558EE" w:rsidRPr="00B31D24">
        <w:rPr>
          <w:rFonts w:asciiTheme="majorBidi" w:eastAsiaTheme="minorHAnsi" w:hAnsiTheme="majorBidi" w:cstheme="majorBidi"/>
          <w:color w:val="000000"/>
          <w:sz w:val="24"/>
          <w:szCs w:val="24"/>
          <w:lang w:eastAsia="en-US"/>
        </w:rPr>
        <w:t xml:space="preserve"> on Taylor and Maclaurin series</w:t>
      </w:r>
    </w:p>
    <w:p w14:paraId="00CC7560" w14:textId="76FA62D2"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7.  </w:t>
      </w:r>
      <w:r w:rsidR="0066264A" w:rsidRPr="00B31D24">
        <w:rPr>
          <w:rFonts w:asciiTheme="majorBidi" w:eastAsiaTheme="minorHAnsi" w:hAnsiTheme="majorBidi" w:cstheme="majorBidi"/>
          <w:color w:val="000000"/>
          <w:sz w:val="24"/>
          <w:szCs w:val="24"/>
          <w:lang w:eastAsia="en-US"/>
        </w:rPr>
        <w:t xml:space="preserve">Apply the </w:t>
      </w:r>
      <w:r w:rsidR="00F558EE" w:rsidRPr="00B31D24">
        <w:rPr>
          <w:rFonts w:asciiTheme="majorBidi" w:eastAsiaTheme="minorHAnsi" w:hAnsiTheme="majorBidi" w:cstheme="majorBidi"/>
          <w:color w:val="000000"/>
          <w:sz w:val="24"/>
          <w:szCs w:val="24"/>
          <w:lang w:eastAsia="en-US"/>
        </w:rPr>
        <w:t>Taylor’s formula with remainder</w:t>
      </w:r>
    </w:p>
    <w:p w14:paraId="6E374909" w14:textId="2E75C459" w:rsid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8.  </w:t>
      </w:r>
      <w:r w:rsidR="0066264A" w:rsidRPr="00B31D24">
        <w:rPr>
          <w:rFonts w:asciiTheme="majorBidi" w:eastAsiaTheme="minorHAnsi" w:hAnsiTheme="majorBidi" w:cstheme="majorBidi"/>
          <w:color w:val="000000"/>
          <w:sz w:val="24"/>
          <w:szCs w:val="24"/>
          <w:lang w:eastAsia="en-US"/>
        </w:rPr>
        <w:t>Simplify indefinite and evaluate definite triple integrals, including triple integr</w:t>
      </w:r>
      <w:r w:rsidR="008F18BB" w:rsidRPr="00B31D24">
        <w:rPr>
          <w:rFonts w:asciiTheme="majorBidi" w:eastAsiaTheme="minorHAnsi" w:hAnsiTheme="majorBidi" w:cstheme="majorBidi"/>
          <w:color w:val="000000"/>
          <w:sz w:val="24"/>
          <w:szCs w:val="24"/>
          <w:lang w:eastAsia="en-US"/>
        </w:rPr>
        <w:t xml:space="preserve">als using </w:t>
      </w:r>
      <w:r>
        <w:rPr>
          <w:rFonts w:asciiTheme="majorBidi" w:eastAsiaTheme="minorHAnsi" w:hAnsiTheme="majorBidi" w:cstheme="majorBidi"/>
          <w:color w:val="000000"/>
          <w:sz w:val="24"/>
          <w:szCs w:val="24"/>
          <w:lang w:eastAsia="en-US"/>
        </w:rPr>
        <w:t xml:space="preserve"> </w:t>
      </w:r>
    </w:p>
    <w:p w14:paraId="50002356" w14:textId="68054D5D"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     </w:t>
      </w:r>
      <w:r w:rsidR="0066264A" w:rsidRPr="00B31D24">
        <w:rPr>
          <w:rFonts w:asciiTheme="majorBidi" w:eastAsiaTheme="minorHAnsi" w:hAnsiTheme="majorBidi" w:cstheme="majorBidi"/>
          <w:color w:val="000000"/>
          <w:sz w:val="24"/>
          <w:szCs w:val="24"/>
          <w:lang w:eastAsia="en-US"/>
        </w:rPr>
        <w:t>cylindrical and spherical coordinates</w:t>
      </w:r>
    </w:p>
    <w:p w14:paraId="1135747A" w14:textId="41E77877"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9.  </w:t>
      </w:r>
      <w:r w:rsidR="0066264A" w:rsidRPr="00B31D24">
        <w:rPr>
          <w:rFonts w:asciiTheme="majorBidi" w:eastAsiaTheme="minorHAnsi" w:hAnsiTheme="majorBidi" w:cstheme="majorBidi"/>
          <w:color w:val="000000"/>
          <w:sz w:val="24"/>
          <w:szCs w:val="24"/>
          <w:lang w:eastAsia="en-US"/>
        </w:rPr>
        <w:t>Use t</w:t>
      </w:r>
      <w:r w:rsidR="00F558EE" w:rsidRPr="00B31D24">
        <w:rPr>
          <w:rFonts w:asciiTheme="majorBidi" w:eastAsiaTheme="minorHAnsi" w:hAnsiTheme="majorBidi" w:cstheme="majorBidi"/>
          <w:color w:val="000000"/>
          <w:sz w:val="24"/>
          <w:szCs w:val="24"/>
          <w:lang w:eastAsia="en-US"/>
        </w:rPr>
        <w:t>riple integrals in applications</w:t>
      </w:r>
    </w:p>
    <w:p w14:paraId="07DBE187" w14:textId="77777777" w:rsid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10. </w:t>
      </w:r>
      <w:r w:rsidR="0066264A" w:rsidRPr="00B31D24">
        <w:rPr>
          <w:rFonts w:asciiTheme="majorBidi" w:eastAsiaTheme="minorHAnsi" w:hAnsiTheme="majorBidi" w:cstheme="majorBidi"/>
          <w:color w:val="000000"/>
          <w:sz w:val="24"/>
          <w:szCs w:val="24"/>
          <w:lang w:eastAsia="en-US"/>
        </w:rPr>
        <w:t>Graph, differentiate and integrate curves given in pol</w:t>
      </w:r>
      <w:r w:rsidR="008F18BB" w:rsidRPr="00B31D24">
        <w:rPr>
          <w:rFonts w:asciiTheme="majorBidi" w:eastAsiaTheme="minorHAnsi" w:hAnsiTheme="majorBidi" w:cstheme="majorBidi"/>
          <w:color w:val="000000"/>
          <w:sz w:val="24"/>
          <w:szCs w:val="24"/>
          <w:lang w:eastAsia="en-US"/>
        </w:rPr>
        <w:t xml:space="preserve">ar coordinates, including conic </w:t>
      </w:r>
    </w:p>
    <w:p w14:paraId="373A018F" w14:textId="3768934B"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      </w:t>
      </w:r>
      <w:r w:rsidR="00F558EE" w:rsidRPr="00B31D24">
        <w:rPr>
          <w:rFonts w:asciiTheme="majorBidi" w:eastAsiaTheme="minorHAnsi" w:hAnsiTheme="majorBidi" w:cstheme="majorBidi"/>
          <w:color w:val="000000"/>
          <w:sz w:val="24"/>
          <w:szCs w:val="24"/>
          <w:lang w:eastAsia="en-US"/>
        </w:rPr>
        <w:t>sections</w:t>
      </w:r>
    </w:p>
    <w:p w14:paraId="31434397" w14:textId="2185243B"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11. </w:t>
      </w:r>
      <w:r w:rsidR="0066264A" w:rsidRPr="00B31D24">
        <w:rPr>
          <w:rFonts w:asciiTheme="majorBidi" w:eastAsiaTheme="minorHAnsi" w:hAnsiTheme="majorBidi" w:cstheme="majorBidi"/>
          <w:color w:val="000000"/>
          <w:sz w:val="24"/>
          <w:szCs w:val="24"/>
          <w:lang w:eastAsia="en-US"/>
        </w:rPr>
        <w:t xml:space="preserve">Explain the concept of limits and continuity in functions of several variables </w:t>
      </w:r>
    </w:p>
    <w:p w14:paraId="0336DB10" w14:textId="0BCBB4DE"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12. </w:t>
      </w:r>
      <w:r w:rsidR="0066264A" w:rsidRPr="00B31D24">
        <w:rPr>
          <w:rFonts w:asciiTheme="majorBidi" w:eastAsiaTheme="minorHAnsi" w:hAnsiTheme="majorBidi" w:cstheme="majorBidi"/>
          <w:color w:val="000000"/>
          <w:sz w:val="24"/>
          <w:szCs w:val="24"/>
          <w:lang w:eastAsia="en-US"/>
        </w:rPr>
        <w:t xml:space="preserve">Find partial derivatives of </w:t>
      </w:r>
      <w:r w:rsidR="00F558EE" w:rsidRPr="00B31D24">
        <w:rPr>
          <w:rFonts w:asciiTheme="majorBidi" w:eastAsiaTheme="minorHAnsi" w:hAnsiTheme="majorBidi" w:cstheme="majorBidi"/>
          <w:color w:val="000000"/>
          <w:sz w:val="24"/>
          <w:szCs w:val="24"/>
          <w:lang w:eastAsia="en-US"/>
        </w:rPr>
        <w:t>functions of several variables.</w:t>
      </w:r>
    </w:p>
    <w:p w14:paraId="55710A18" w14:textId="79A5E4D2" w:rsidR="00F558EE" w:rsidRPr="00B31D24" w:rsidRDefault="00B31D24" w:rsidP="00E75ECF">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lastRenderedPageBreak/>
        <w:t xml:space="preserve">13. </w:t>
      </w:r>
      <w:r w:rsidR="00E75ECF">
        <w:rPr>
          <w:rFonts w:asciiTheme="majorBidi" w:eastAsiaTheme="minorHAnsi" w:hAnsiTheme="majorBidi" w:cstheme="majorBidi"/>
          <w:color w:val="000000"/>
          <w:sz w:val="24"/>
          <w:szCs w:val="24"/>
          <w:lang w:eastAsia="en-US"/>
        </w:rPr>
        <w:t>S</w:t>
      </w:r>
      <w:r w:rsidR="00E75ECF" w:rsidRPr="00B31D24">
        <w:rPr>
          <w:rFonts w:asciiTheme="majorBidi" w:eastAsiaTheme="minorHAnsi" w:hAnsiTheme="majorBidi" w:cstheme="majorBidi"/>
          <w:color w:val="000000"/>
          <w:sz w:val="24"/>
          <w:szCs w:val="24"/>
          <w:lang w:eastAsia="en-US"/>
        </w:rPr>
        <w:t>implify</w:t>
      </w:r>
      <w:r w:rsidR="0066264A" w:rsidRPr="00B31D24">
        <w:rPr>
          <w:rFonts w:asciiTheme="majorBidi" w:eastAsiaTheme="minorHAnsi" w:hAnsiTheme="majorBidi" w:cstheme="majorBidi"/>
          <w:color w:val="000000"/>
          <w:sz w:val="24"/>
          <w:szCs w:val="24"/>
          <w:lang w:eastAsia="en-US"/>
        </w:rPr>
        <w:t xml:space="preserve"> indefinite and evaluate definite double integrals. </w:t>
      </w:r>
    </w:p>
    <w:p w14:paraId="0BF94849" w14:textId="407488C8"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14. </w:t>
      </w:r>
      <w:r w:rsidR="0066264A" w:rsidRPr="00B31D24">
        <w:rPr>
          <w:rFonts w:asciiTheme="majorBidi" w:eastAsiaTheme="minorHAnsi" w:hAnsiTheme="majorBidi" w:cstheme="majorBidi"/>
          <w:color w:val="000000"/>
          <w:sz w:val="24"/>
          <w:szCs w:val="24"/>
          <w:lang w:eastAsia="en-US"/>
        </w:rPr>
        <w:t>Use d</w:t>
      </w:r>
      <w:r w:rsidR="00F558EE" w:rsidRPr="00B31D24">
        <w:rPr>
          <w:rFonts w:asciiTheme="majorBidi" w:eastAsiaTheme="minorHAnsi" w:hAnsiTheme="majorBidi" w:cstheme="majorBidi"/>
          <w:color w:val="000000"/>
          <w:sz w:val="24"/>
          <w:szCs w:val="24"/>
          <w:lang w:eastAsia="en-US"/>
        </w:rPr>
        <w:t>ouble integrals in applications</w:t>
      </w:r>
    </w:p>
    <w:p w14:paraId="7156632F" w14:textId="51B02990" w:rsidR="00F558EE"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15. </w:t>
      </w:r>
      <w:r w:rsidR="0066264A" w:rsidRPr="00B31D24">
        <w:rPr>
          <w:rFonts w:asciiTheme="majorBidi" w:eastAsiaTheme="minorHAnsi" w:hAnsiTheme="majorBidi" w:cstheme="majorBidi"/>
          <w:color w:val="000000"/>
          <w:sz w:val="24"/>
          <w:szCs w:val="24"/>
          <w:lang w:eastAsia="en-US"/>
        </w:rPr>
        <w:t>Simplify indefinite and eva</w:t>
      </w:r>
      <w:r w:rsidR="00F558EE" w:rsidRPr="00B31D24">
        <w:rPr>
          <w:rFonts w:asciiTheme="majorBidi" w:eastAsiaTheme="minorHAnsi" w:hAnsiTheme="majorBidi" w:cstheme="majorBidi"/>
          <w:color w:val="000000"/>
          <w:sz w:val="24"/>
          <w:szCs w:val="24"/>
          <w:lang w:eastAsia="en-US"/>
        </w:rPr>
        <w:t>luate definite triple integrals</w:t>
      </w:r>
    </w:p>
    <w:p w14:paraId="4DFF63C0" w14:textId="22C63382" w:rsidR="0066264A" w:rsidRPr="00B31D24" w:rsidRDefault="00B31D24" w:rsidP="00B31D24">
      <w:pPr>
        <w:widowControl w:val="0"/>
        <w:tabs>
          <w:tab w:val="left" w:pos="560"/>
          <w:tab w:val="left" w:pos="1120"/>
          <w:tab w:val="left" w:pos="1680"/>
          <w:tab w:val="left" w:pos="2240"/>
          <w:tab w:val="left" w:pos="2808"/>
          <w:tab w:val="left" w:pos="3360"/>
          <w:tab w:val="left" w:pos="3920"/>
          <w:tab w:val="left" w:pos="4480"/>
          <w:tab w:val="left" w:pos="5040"/>
          <w:tab w:val="left" w:pos="5600"/>
          <w:tab w:val="left" w:pos="6160"/>
          <w:tab w:val="left" w:pos="6720"/>
        </w:tabs>
        <w:autoSpaceDE w:val="0"/>
        <w:autoSpaceDN w:val="0"/>
        <w:adjustRightInd w:val="0"/>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 xml:space="preserve">16. </w:t>
      </w:r>
      <w:r w:rsidR="0066264A" w:rsidRPr="00B31D24">
        <w:rPr>
          <w:rFonts w:asciiTheme="majorBidi" w:eastAsiaTheme="minorHAnsi" w:hAnsiTheme="majorBidi" w:cstheme="majorBidi"/>
          <w:color w:val="000000"/>
          <w:sz w:val="24"/>
          <w:szCs w:val="24"/>
          <w:lang w:eastAsia="en-US"/>
        </w:rPr>
        <w:t>Use triple integrals in applications.</w:t>
      </w:r>
    </w:p>
    <w:p w14:paraId="59A295B0" w14:textId="77777777" w:rsidR="0066264A" w:rsidRPr="00DE341A" w:rsidRDefault="0066264A" w:rsidP="00B31D24">
      <w:pPr>
        <w:tabs>
          <w:tab w:val="left" w:pos="-288"/>
          <w:tab w:val="left" w:pos="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eastAsiaTheme="minorHAnsi" w:hAnsiTheme="majorBidi" w:cstheme="majorBidi"/>
          <w:color w:val="000000"/>
          <w:sz w:val="24"/>
          <w:szCs w:val="24"/>
          <w:lang w:eastAsia="en-US"/>
        </w:rPr>
      </w:pPr>
    </w:p>
    <w:p w14:paraId="4D557214" w14:textId="5E269113" w:rsidR="0066264A" w:rsidRPr="00DE341A" w:rsidRDefault="008F18BB"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r w:rsidRPr="00DE341A">
        <w:rPr>
          <w:rFonts w:asciiTheme="majorBidi" w:hAnsiTheme="majorBidi" w:cstheme="majorBidi"/>
          <w:b/>
          <w:smallCaps/>
          <w:sz w:val="24"/>
          <w:szCs w:val="24"/>
        </w:rPr>
        <w:t>STUDENT OUTCOMES ADDRESSED IN THIS COURSE</w:t>
      </w:r>
    </w:p>
    <w:p w14:paraId="218CE38A" w14:textId="266C017B" w:rsidR="00F558EE" w:rsidRPr="00F558EE" w:rsidRDefault="0066264A" w:rsidP="00B31D24">
      <w:pPr>
        <w:pStyle w:val="ListParagraph"/>
        <w:numPr>
          <w:ilvl w:val="0"/>
          <w:numId w:val="4"/>
        </w:numPr>
        <w:tabs>
          <w:tab w:val="left" w:pos="-288"/>
          <w:tab w:val="left" w:pos="288"/>
          <w:tab w:val="left" w:pos="450"/>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270"/>
        <w:rPr>
          <w:rFonts w:asciiTheme="majorBidi" w:hAnsiTheme="majorBidi" w:cstheme="majorBidi"/>
          <w:sz w:val="24"/>
          <w:szCs w:val="24"/>
        </w:rPr>
      </w:pPr>
      <w:r w:rsidRPr="00F558EE">
        <w:rPr>
          <w:rFonts w:asciiTheme="majorBidi" w:hAnsiTheme="majorBidi" w:cstheme="majorBidi"/>
          <w:sz w:val="24"/>
          <w:szCs w:val="24"/>
        </w:rPr>
        <w:t xml:space="preserve">Students will acquire the skills needed to solve definite, indefinite, improper and </w:t>
      </w:r>
      <w:r w:rsidR="00F558EE" w:rsidRPr="00F558EE">
        <w:rPr>
          <w:rFonts w:asciiTheme="majorBidi" w:hAnsiTheme="majorBidi" w:cstheme="majorBidi"/>
          <w:sz w:val="24"/>
          <w:szCs w:val="24"/>
        </w:rPr>
        <w:t xml:space="preserve"> </w:t>
      </w:r>
    </w:p>
    <w:p w14:paraId="33AF0B4E" w14:textId="39386F05" w:rsidR="00F558EE" w:rsidRDefault="00B31D24" w:rsidP="00B31D24">
      <w:pPr>
        <w:pStyle w:val="ListParagraph"/>
        <w:tabs>
          <w:tab w:val="left" w:pos="-288"/>
          <w:tab w:val="left" w:pos="288"/>
          <w:tab w:val="left" w:pos="450"/>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555"/>
        <w:rPr>
          <w:rFonts w:asciiTheme="majorBidi" w:hAnsiTheme="majorBidi" w:cstheme="majorBidi"/>
          <w:sz w:val="24"/>
          <w:szCs w:val="24"/>
        </w:rPr>
      </w:pPr>
      <w:r>
        <w:rPr>
          <w:rFonts w:asciiTheme="majorBidi" w:hAnsiTheme="majorBidi" w:cstheme="majorBidi"/>
          <w:sz w:val="24"/>
          <w:szCs w:val="24"/>
        </w:rPr>
        <w:tab/>
      </w:r>
      <w:proofErr w:type="gramStart"/>
      <w:r w:rsidR="0066264A" w:rsidRPr="00F558EE">
        <w:rPr>
          <w:rFonts w:asciiTheme="majorBidi" w:hAnsiTheme="majorBidi" w:cstheme="majorBidi"/>
          <w:sz w:val="24"/>
          <w:szCs w:val="24"/>
        </w:rPr>
        <w:t>double</w:t>
      </w:r>
      <w:proofErr w:type="gramEnd"/>
      <w:r w:rsidR="0066264A" w:rsidRPr="00F558EE">
        <w:rPr>
          <w:rFonts w:asciiTheme="majorBidi" w:hAnsiTheme="majorBidi" w:cstheme="majorBidi"/>
          <w:sz w:val="24"/>
          <w:szCs w:val="24"/>
        </w:rPr>
        <w:t xml:space="preserve"> integrals.</w:t>
      </w:r>
    </w:p>
    <w:p w14:paraId="2CBE2725" w14:textId="0CA5609D" w:rsidR="00F558EE" w:rsidRPr="00F558EE" w:rsidRDefault="0066264A" w:rsidP="00B31D24">
      <w:pPr>
        <w:pStyle w:val="ListParagraph"/>
        <w:numPr>
          <w:ilvl w:val="0"/>
          <w:numId w:val="4"/>
        </w:numPr>
        <w:tabs>
          <w:tab w:val="left" w:pos="-288"/>
          <w:tab w:val="left" w:pos="288"/>
          <w:tab w:val="left" w:pos="450"/>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270"/>
        <w:rPr>
          <w:rFonts w:asciiTheme="majorBidi" w:hAnsiTheme="majorBidi" w:cstheme="majorBidi"/>
          <w:sz w:val="24"/>
          <w:szCs w:val="24"/>
        </w:rPr>
      </w:pPr>
      <w:r w:rsidRPr="00F558EE">
        <w:rPr>
          <w:rFonts w:asciiTheme="majorBidi" w:hAnsiTheme="majorBidi" w:cstheme="majorBidi"/>
          <w:sz w:val="24"/>
          <w:szCs w:val="24"/>
        </w:rPr>
        <w:t>Students will be able to solve applied problems using integrals.</w:t>
      </w:r>
    </w:p>
    <w:p w14:paraId="2001C910" w14:textId="1A126C28" w:rsidR="00F558EE" w:rsidRDefault="0066264A" w:rsidP="00B31D24">
      <w:pPr>
        <w:pStyle w:val="ListParagraph"/>
        <w:numPr>
          <w:ilvl w:val="0"/>
          <w:numId w:val="4"/>
        </w:numPr>
        <w:tabs>
          <w:tab w:val="left" w:pos="-288"/>
          <w:tab w:val="left" w:pos="288"/>
          <w:tab w:val="left" w:pos="450"/>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270"/>
        <w:rPr>
          <w:rFonts w:asciiTheme="majorBidi" w:hAnsiTheme="majorBidi" w:cstheme="majorBidi"/>
          <w:sz w:val="24"/>
          <w:szCs w:val="24"/>
        </w:rPr>
      </w:pPr>
      <w:r w:rsidRPr="00DE341A">
        <w:rPr>
          <w:rFonts w:asciiTheme="majorBidi" w:hAnsiTheme="majorBidi" w:cstheme="majorBidi"/>
          <w:sz w:val="24"/>
          <w:szCs w:val="24"/>
        </w:rPr>
        <w:t>Students will be able to identify simple series and to find and/or estimate the sum of a series using partial sums.</w:t>
      </w:r>
    </w:p>
    <w:p w14:paraId="0C4F1FEC" w14:textId="7F8B3237" w:rsidR="0066264A" w:rsidRPr="00DE341A" w:rsidRDefault="0066264A" w:rsidP="00B31D24">
      <w:pPr>
        <w:pStyle w:val="ListParagraph"/>
        <w:numPr>
          <w:ilvl w:val="0"/>
          <w:numId w:val="4"/>
        </w:numPr>
        <w:tabs>
          <w:tab w:val="left" w:pos="-288"/>
          <w:tab w:val="left" w:pos="288"/>
          <w:tab w:val="left" w:pos="450"/>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270"/>
        <w:rPr>
          <w:rFonts w:asciiTheme="majorBidi" w:hAnsiTheme="majorBidi" w:cstheme="majorBidi"/>
          <w:sz w:val="24"/>
          <w:szCs w:val="24"/>
        </w:rPr>
      </w:pPr>
      <w:r w:rsidRPr="00DE341A">
        <w:rPr>
          <w:rFonts w:asciiTheme="majorBidi" w:hAnsiTheme="majorBidi" w:cstheme="majorBidi"/>
          <w:sz w:val="24"/>
          <w:szCs w:val="24"/>
        </w:rPr>
        <w:t>Students will be able to test the convergence of sequences and series, and to create Maclaurin series for transcendental functions.</w:t>
      </w:r>
    </w:p>
    <w:p w14:paraId="52886B23" w14:textId="77777777" w:rsidR="0066264A" w:rsidRPr="00DE341A" w:rsidRDefault="0066264A" w:rsidP="00B31D24">
      <w:pPr>
        <w:tabs>
          <w:tab w:val="left" w:pos="-288"/>
          <w:tab w:val="left" w:pos="288"/>
          <w:tab w:val="left" w:pos="45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270" w:hanging="555"/>
        <w:rPr>
          <w:rFonts w:asciiTheme="majorBidi" w:hAnsiTheme="majorBidi" w:cstheme="majorBidi"/>
          <w:sz w:val="24"/>
          <w:szCs w:val="24"/>
        </w:rPr>
      </w:pPr>
    </w:p>
    <w:p w14:paraId="568305B7" w14:textId="5AC2D4FE" w:rsidR="0066264A" w:rsidRPr="00DE341A" w:rsidRDefault="008F18BB" w:rsidP="0066264A">
      <w:pPr>
        <w:pStyle w:val="SBody"/>
        <w:shd w:val="clear" w:color="auto" w:fill="E6E6E6"/>
        <w:spacing w:before="0" w:after="0" w:line="240" w:lineRule="auto"/>
        <w:rPr>
          <w:rFonts w:asciiTheme="majorBidi" w:hAnsiTheme="majorBidi" w:cstheme="majorBidi"/>
          <w:smallCaps/>
          <w:sz w:val="24"/>
          <w:szCs w:val="24"/>
        </w:rPr>
      </w:pPr>
      <w:r w:rsidRPr="00DE341A">
        <w:rPr>
          <w:rFonts w:asciiTheme="majorBidi" w:hAnsiTheme="majorBidi" w:cstheme="majorBidi"/>
          <w:smallCaps/>
          <w:sz w:val="24"/>
          <w:szCs w:val="24"/>
        </w:rPr>
        <w:t>COURSE GRADING AND PERFORMANCE CRITERIA</w:t>
      </w:r>
    </w:p>
    <w:p w14:paraId="7B7F1BD0" w14:textId="792DC272"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sz w:val="24"/>
          <w:szCs w:val="24"/>
        </w:rPr>
        <w:t xml:space="preserve">Your grade will be made up of the following components: </w:t>
      </w:r>
    </w:p>
    <w:p w14:paraId="565AEEB3" w14:textId="5FD7F8FB" w:rsidR="0066264A" w:rsidRPr="00DE341A" w:rsidRDefault="00666D71" w:rsidP="00F558E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sz w:val="24"/>
          <w:szCs w:val="24"/>
        </w:rPr>
        <w:t>2 exams worth 6</w:t>
      </w:r>
      <w:r w:rsidR="00583F9B" w:rsidRPr="00DE341A">
        <w:rPr>
          <w:rFonts w:asciiTheme="majorBidi" w:hAnsiTheme="majorBidi" w:cstheme="majorBidi"/>
          <w:sz w:val="24"/>
          <w:szCs w:val="24"/>
        </w:rPr>
        <w:t>5</w:t>
      </w:r>
      <w:r w:rsidR="0066264A" w:rsidRPr="00DE341A">
        <w:rPr>
          <w:rFonts w:asciiTheme="majorBidi" w:hAnsiTheme="majorBidi" w:cstheme="majorBidi"/>
          <w:sz w:val="24"/>
          <w:szCs w:val="24"/>
        </w:rPr>
        <w:t xml:space="preserve">% </w:t>
      </w:r>
      <w:r w:rsidR="00583F9B" w:rsidRPr="00DE341A">
        <w:rPr>
          <w:rFonts w:asciiTheme="majorBidi" w:hAnsiTheme="majorBidi" w:cstheme="majorBidi"/>
          <w:sz w:val="24"/>
          <w:szCs w:val="24"/>
        </w:rPr>
        <w:t xml:space="preserve">and a </w:t>
      </w:r>
      <w:r w:rsidR="00F558EE">
        <w:rPr>
          <w:rFonts w:asciiTheme="majorBidi" w:hAnsiTheme="majorBidi" w:cstheme="majorBidi"/>
          <w:sz w:val="24"/>
          <w:szCs w:val="24"/>
        </w:rPr>
        <w:t>f</w:t>
      </w:r>
      <w:r w:rsidR="00583F9B" w:rsidRPr="00DE341A">
        <w:rPr>
          <w:rFonts w:asciiTheme="majorBidi" w:hAnsiTheme="majorBidi" w:cstheme="majorBidi"/>
          <w:sz w:val="24"/>
          <w:szCs w:val="24"/>
        </w:rPr>
        <w:t>inal exam (cumulative) 35</w:t>
      </w:r>
      <w:r w:rsidR="0066264A" w:rsidRPr="00DE341A">
        <w:rPr>
          <w:rFonts w:asciiTheme="majorBidi" w:hAnsiTheme="majorBidi" w:cstheme="majorBidi"/>
          <w:sz w:val="24"/>
          <w:szCs w:val="24"/>
        </w:rPr>
        <w:t xml:space="preserve">%. </w:t>
      </w:r>
    </w:p>
    <w:p w14:paraId="798437D8"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color w:val="1F497D"/>
          <w:sz w:val="24"/>
          <w:szCs w:val="24"/>
        </w:rPr>
      </w:pPr>
      <w:r w:rsidRPr="00DE341A">
        <w:rPr>
          <w:rFonts w:asciiTheme="majorBidi" w:hAnsiTheme="majorBidi" w:cstheme="majorBidi"/>
          <w:sz w:val="24"/>
          <w:szCs w:val="24"/>
        </w:rPr>
        <w:t xml:space="preserve">Tentative Exam dates: </w:t>
      </w:r>
    </w:p>
    <w:p w14:paraId="605F4C1B" w14:textId="14FCD1BC" w:rsidR="0066264A" w:rsidRPr="009C07E1" w:rsidRDefault="00B43C99"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bCs/>
          <w:sz w:val="24"/>
          <w:szCs w:val="24"/>
        </w:rPr>
      </w:pPr>
      <w:r w:rsidRPr="009C07E1">
        <w:rPr>
          <w:rFonts w:asciiTheme="majorBidi" w:hAnsiTheme="majorBidi" w:cstheme="majorBidi"/>
          <w:b/>
          <w:bCs/>
          <w:sz w:val="24"/>
          <w:szCs w:val="24"/>
        </w:rPr>
        <w:t xml:space="preserve">Exam 1: The week of </w:t>
      </w:r>
      <w:r w:rsidR="00166FBC" w:rsidRPr="009C07E1">
        <w:rPr>
          <w:rFonts w:asciiTheme="majorBidi" w:hAnsiTheme="majorBidi" w:cstheme="majorBidi"/>
          <w:b/>
          <w:bCs/>
          <w:sz w:val="24"/>
          <w:szCs w:val="24"/>
        </w:rPr>
        <w:t>October 1 2015</w:t>
      </w:r>
    </w:p>
    <w:p w14:paraId="42F7A4B7" w14:textId="4206CCD9" w:rsidR="0066264A" w:rsidRPr="009C07E1" w:rsidRDefault="0066264A" w:rsidP="00E75EC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bCs/>
          <w:sz w:val="24"/>
          <w:szCs w:val="24"/>
        </w:rPr>
      </w:pPr>
      <w:r w:rsidRPr="009C07E1">
        <w:rPr>
          <w:rFonts w:asciiTheme="majorBidi" w:hAnsiTheme="majorBidi" w:cstheme="majorBidi"/>
          <w:b/>
          <w:bCs/>
          <w:sz w:val="24"/>
          <w:szCs w:val="24"/>
        </w:rPr>
        <w:t xml:space="preserve">Exam 2: </w:t>
      </w:r>
      <w:r w:rsidR="00E977DA" w:rsidRPr="009C07E1">
        <w:rPr>
          <w:rFonts w:asciiTheme="majorBidi" w:hAnsiTheme="majorBidi" w:cstheme="majorBidi"/>
          <w:b/>
          <w:bCs/>
          <w:sz w:val="24"/>
          <w:szCs w:val="24"/>
        </w:rPr>
        <w:t xml:space="preserve">The week of </w:t>
      </w:r>
      <w:r w:rsidR="0024440C" w:rsidRPr="009C07E1">
        <w:rPr>
          <w:rFonts w:asciiTheme="majorBidi" w:hAnsiTheme="majorBidi" w:cstheme="majorBidi"/>
          <w:b/>
          <w:bCs/>
          <w:sz w:val="24"/>
          <w:szCs w:val="24"/>
        </w:rPr>
        <w:t>November</w:t>
      </w:r>
      <w:r w:rsidRPr="009C07E1">
        <w:rPr>
          <w:rFonts w:asciiTheme="majorBidi" w:hAnsiTheme="majorBidi" w:cstheme="majorBidi"/>
          <w:b/>
          <w:bCs/>
          <w:sz w:val="24"/>
          <w:szCs w:val="24"/>
        </w:rPr>
        <w:t xml:space="preserve"> </w:t>
      </w:r>
      <w:r w:rsidR="00E977DA" w:rsidRPr="009C07E1">
        <w:rPr>
          <w:rFonts w:asciiTheme="majorBidi" w:hAnsiTheme="majorBidi" w:cstheme="majorBidi"/>
          <w:b/>
          <w:bCs/>
          <w:sz w:val="24"/>
          <w:szCs w:val="24"/>
        </w:rPr>
        <w:t>10</w:t>
      </w:r>
      <w:r w:rsidR="0024440C" w:rsidRPr="009C07E1">
        <w:rPr>
          <w:rFonts w:asciiTheme="majorBidi" w:hAnsiTheme="majorBidi" w:cstheme="majorBidi"/>
          <w:b/>
          <w:bCs/>
          <w:sz w:val="24"/>
          <w:szCs w:val="24"/>
        </w:rPr>
        <w:t xml:space="preserve"> </w:t>
      </w:r>
      <w:r w:rsidR="00166FBC" w:rsidRPr="009C07E1">
        <w:rPr>
          <w:rFonts w:asciiTheme="majorBidi" w:hAnsiTheme="majorBidi" w:cstheme="majorBidi"/>
          <w:b/>
          <w:bCs/>
          <w:sz w:val="24"/>
          <w:szCs w:val="24"/>
        </w:rPr>
        <w:t>2015</w:t>
      </w:r>
    </w:p>
    <w:p w14:paraId="3176D274"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14:paraId="36747B0B" w14:textId="0E2EEAE8" w:rsidR="0066264A" w:rsidRPr="00DE341A" w:rsidRDefault="008F18BB" w:rsidP="0066264A">
      <w:pPr>
        <w:shd w:val="clear" w:color="auto" w:fill="E6E6E6"/>
        <w:tabs>
          <w:tab w:val="left" w:pos="-288"/>
          <w:tab w:val="left" w:pos="0"/>
          <w:tab w:val="left" w:pos="1008"/>
          <w:tab w:val="left" w:pos="1728"/>
          <w:tab w:val="left" w:pos="2088"/>
          <w:tab w:val="left" w:pos="316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b/>
          <w:smallCaps/>
          <w:sz w:val="24"/>
          <w:szCs w:val="24"/>
        </w:rPr>
      </w:pPr>
      <w:r w:rsidRPr="00DE341A">
        <w:rPr>
          <w:rFonts w:asciiTheme="majorBidi" w:hAnsiTheme="majorBidi" w:cstheme="majorBidi"/>
          <w:b/>
          <w:smallCaps/>
          <w:sz w:val="24"/>
          <w:szCs w:val="24"/>
        </w:rPr>
        <w:t>TOPICS COVERED IN THE COURSE</w:t>
      </w:r>
    </w:p>
    <w:p w14:paraId="2DA112BD" w14:textId="04C37B36" w:rsidR="0066264A" w:rsidRDefault="0066264A"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sz w:val="24"/>
          <w:szCs w:val="24"/>
        </w:rPr>
      </w:pPr>
      <w:r w:rsidRPr="00DE341A">
        <w:rPr>
          <w:rFonts w:asciiTheme="majorBidi" w:hAnsiTheme="majorBidi" w:cstheme="majorBidi"/>
          <w:sz w:val="24"/>
          <w:szCs w:val="24"/>
        </w:rPr>
        <w:t>We will aim at following this schedule for the material (15 weeks of instruction</w:t>
      </w:r>
      <w:r w:rsidR="00F558EE">
        <w:rPr>
          <w:rFonts w:asciiTheme="majorBidi" w:hAnsiTheme="majorBidi" w:cstheme="majorBidi"/>
          <w:sz w:val="24"/>
          <w:szCs w:val="24"/>
        </w:rPr>
        <w:t>).</w:t>
      </w:r>
    </w:p>
    <w:p w14:paraId="06B8A9FA" w14:textId="77777777" w:rsidR="00B31D24" w:rsidRDefault="00B31D24"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sz w:val="24"/>
          <w:szCs w:val="24"/>
        </w:rPr>
      </w:pPr>
    </w:p>
    <w:tbl>
      <w:tblPr>
        <w:tblStyle w:val="TableGrid"/>
        <w:tblW w:w="5000" w:type="pct"/>
        <w:tblLook w:val="04A0" w:firstRow="1" w:lastRow="0" w:firstColumn="1" w:lastColumn="0" w:noHBand="0" w:noVBand="1"/>
      </w:tblPr>
      <w:tblGrid>
        <w:gridCol w:w="1163"/>
        <w:gridCol w:w="1262"/>
        <w:gridCol w:w="5221"/>
        <w:gridCol w:w="1358"/>
      </w:tblGrid>
      <w:tr w:rsidR="00C613BA" w14:paraId="3EC10239" w14:textId="77777777" w:rsidTr="00C613BA">
        <w:tc>
          <w:tcPr>
            <w:tcW w:w="646" w:type="pct"/>
          </w:tcPr>
          <w:p w14:paraId="041D343A" w14:textId="1BBF0A3A"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b/>
                <w:bCs/>
                <w:sz w:val="24"/>
                <w:szCs w:val="24"/>
              </w:rPr>
            </w:pPr>
            <w:r>
              <w:rPr>
                <w:rFonts w:asciiTheme="majorBidi" w:hAnsiTheme="majorBidi" w:cstheme="majorBidi"/>
                <w:b/>
                <w:bCs/>
                <w:sz w:val="24"/>
                <w:szCs w:val="24"/>
              </w:rPr>
              <w:t>Chapters</w:t>
            </w:r>
          </w:p>
        </w:tc>
        <w:tc>
          <w:tcPr>
            <w:tcW w:w="701" w:type="pct"/>
          </w:tcPr>
          <w:p w14:paraId="74977EF1" w14:textId="094DAE1D" w:rsidR="00C613BA" w:rsidRPr="00E75ECF"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b/>
                <w:bCs/>
                <w:sz w:val="24"/>
                <w:szCs w:val="24"/>
              </w:rPr>
            </w:pPr>
            <w:r>
              <w:rPr>
                <w:rFonts w:asciiTheme="majorBidi" w:hAnsiTheme="majorBidi" w:cstheme="majorBidi"/>
                <w:b/>
                <w:bCs/>
                <w:sz w:val="24"/>
                <w:szCs w:val="24"/>
              </w:rPr>
              <w:t>Sections</w:t>
            </w:r>
          </w:p>
        </w:tc>
        <w:tc>
          <w:tcPr>
            <w:tcW w:w="2899" w:type="pct"/>
          </w:tcPr>
          <w:p w14:paraId="72EDD4C4" w14:textId="5FB85E8F" w:rsidR="00C613BA" w:rsidRPr="00E75ECF"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b/>
                <w:bCs/>
                <w:sz w:val="24"/>
                <w:szCs w:val="24"/>
              </w:rPr>
            </w:pPr>
            <w:r w:rsidRPr="00E75ECF">
              <w:rPr>
                <w:rFonts w:asciiTheme="majorBidi" w:hAnsiTheme="majorBidi" w:cstheme="majorBidi"/>
                <w:b/>
                <w:bCs/>
                <w:sz w:val="24"/>
                <w:szCs w:val="24"/>
              </w:rPr>
              <w:t>Topics</w:t>
            </w:r>
          </w:p>
        </w:tc>
        <w:tc>
          <w:tcPr>
            <w:tcW w:w="754" w:type="pct"/>
          </w:tcPr>
          <w:p w14:paraId="29084EBA" w14:textId="3F106CF7" w:rsidR="00C613BA" w:rsidRPr="00E75ECF"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b/>
                <w:bCs/>
                <w:sz w:val="24"/>
                <w:szCs w:val="24"/>
              </w:rPr>
            </w:pPr>
            <w:r w:rsidRPr="00E75ECF">
              <w:rPr>
                <w:rFonts w:asciiTheme="majorBidi" w:hAnsiTheme="majorBidi" w:cstheme="majorBidi"/>
                <w:b/>
                <w:bCs/>
                <w:sz w:val="24"/>
                <w:szCs w:val="24"/>
              </w:rPr>
              <w:t>Weeks</w:t>
            </w:r>
          </w:p>
        </w:tc>
      </w:tr>
      <w:tr w:rsidR="00C613BA" w14:paraId="4E27DDB5" w14:textId="42EF5CB5" w:rsidTr="00C613BA">
        <w:tc>
          <w:tcPr>
            <w:tcW w:w="646" w:type="pct"/>
            <w:vAlign w:val="center"/>
          </w:tcPr>
          <w:p w14:paraId="372A7C59" w14:textId="0AF814F0"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hAnsiTheme="majorBidi" w:cstheme="majorBidi"/>
                <w:sz w:val="24"/>
                <w:szCs w:val="24"/>
              </w:rPr>
            </w:pPr>
            <w:r>
              <w:rPr>
                <w:rFonts w:asciiTheme="majorBidi" w:hAnsiTheme="majorBidi" w:cstheme="majorBidi"/>
                <w:sz w:val="24"/>
                <w:szCs w:val="24"/>
              </w:rPr>
              <w:t>7</w:t>
            </w:r>
          </w:p>
        </w:tc>
        <w:tc>
          <w:tcPr>
            <w:tcW w:w="701" w:type="pct"/>
          </w:tcPr>
          <w:p w14:paraId="48D4B188" w14:textId="6F69568E"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sz w:val="24"/>
                <w:szCs w:val="24"/>
              </w:rPr>
            </w:pPr>
            <w:r>
              <w:rPr>
                <w:rFonts w:asciiTheme="majorBidi" w:hAnsiTheme="majorBidi" w:cstheme="majorBidi"/>
                <w:sz w:val="24"/>
                <w:szCs w:val="24"/>
              </w:rPr>
              <w:t>7.6-7.7</w:t>
            </w:r>
          </w:p>
        </w:tc>
        <w:tc>
          <w:tcPr>
            <w:tcW w:w="2899" w:type="pct"/>
          </w:tcPr>
          <w:p w14:paraId="46E15933" w14:textId="7299D948"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sz w:val="24"/>
                <w:szCs w:val="24"/>
              </w:rPr>
            </w:pPr>
            <w:r w:rsidRPr="001C7C8E">
              <w:rPr>
                <w:rFonts w:asciiTheme="majorBidi" w:hAnsiTheme="majorBidi" w:cstheme="majorBidi"/>
                <w:sz w:val="24"/>
                <w:szCs w:val="24"/>
              </w:rPr>
              <w:t xml:space="preserve">Hyperbolic and inverse trigonometric functions </w:t>
            </w:r>
          </w:p>
        </w:tc>
        <w:tc>
          <w:tcPr>
            <w:tcW w:w="754" w:type="pct"/>
          </w:tcPr>
          <w:p w14:paraId="73C472A1" w14:textId="3C8F01A7"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Theme="majorBidi" w:hAnsiTheme="majorBidi" w:cstheme="majorBidi"/>
                <w:sz w:val="24"/>
                <w:szCs w:val="24"/>
              </w:rPr>
            </w:pPr>
            <w:r w:rsidRPr="001C7C8E">
              <w:rPr>
                <w:rFonts w:asciiTheme="majorBidi" w:hAnsiTheme="majorBidi" w:cstheme="majorBidi"/>
                <w:sz w:val="24"/>
                <w:szCs w:val="24"/>
              </w:rPr>
              <w:t>0.75 weeks</w:t>
            </w:r>
          </w:p>
        </w:tc>
      </w:tr>
      <w:tr w:rsidR="00C613BA" w14:paraId="153CFC98" w14:textId="526E7363" w:rsidTr="00C613BA">
        <w:tc>
          <w:tcPr>
            <w:tcW w:w="646" w:type="pct"/>
            <w:vMerge w:val="restart"/>
            <w:vAlign w:val="center"/>
          </w:tcPr>
          <w:p w14:paraId="080E7C20" w14:textId="480F9C33"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hAnsiTheme="majorBidi" w:cstheme="majorBidi"/>
                <w:sz w:val="24"/>
                <w:szCs w:val="24"/>
              </w:rPr>
            </w:pPr>
            <w:r>
              <w:rPr>
                <w:rFonts w:asciiTheme="majorBidi" w:hAnsiTheme="majorBidi" w:cstheme="majorBidi"/>
                <w:sz w:val="24"/>
                <w:szCs w:val="24"/>
              </w:rPr>
              <w:t>8</w:t>
            </w:r>
          </w:p>
        </w:tc>
        <w:tc>
          <w:tcPr>
            <w:tcW w:w="701" w:type="pct"/>
          </w:tcPr>
          <w:p w14:paraId="280FBC26" w14:textId="73F1386C"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Pr>
                <w:rFonts w:asciiTheme="majorBidi" w:hAnsiTheme="majorBidi" w:cstheme="majorBidi"/>
                <w:sz w:val="24"/>
                <w:szCs w:val="24"/>
              </w:rPr>
              <w:t>8.1-8.5</w:t>
            </w:r>
          </w:p>
        </w:tc>
        <w:tc>
          <w:tcPr>
            <w:tcW w:w="2899" w:type="pct"/>
          </w:tcPr>
          <w:p w14:paraId="6A713CF9" w14:textId="65857E68"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hAnsiTheme="majorBidi" w:cstheme="majorBidi"/>
                <w:sz w:val="24"/>
                <w:szCs w:val="24"/>
              </w:rPr>
              <w:t xml:space="preserve">Review of basic integration techniques </w:t>
            </w:r>
          </w:p>
        </w:tc>
        <w:tc>
          <w:tcPr>
            <w:tcW w:w="754" w:type="pct"/>
          </w:tcPr>
          <w:p w14:paraId="724D8231" w14:textId="553F43A6" w:rsidR="00C613BA" w:rsidRPr="001C7C8E"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Pr>
                <w:rFonts w:asciiTheme="majorBidi" w:hAnsiTheme="majorBidi" w:cstheme="majorBidi"/>
                <w:sz w:val="24"/>
                <w:szCs w:val="24"/>
              </w:rPr>
              <w:t>0.75 weeks</w:t>
            </w:r>
          </w:p>
        </w:tc>
      </w:tr>
      <w:tr w:rsidR="00C613BA" w14:paraId="7256C95C" w14:textId="22887ADA" w:rsidTr="00C613BA">
        <w:tc>
          <w:tcPr>
            <w:tcW w:w="646" w:type="pct"/>
            <w:vMerge/>
            <w:vAlign w:val="center"/>
          </w:tcPr>
          <w:p w14:paraId="14421E53"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055A8142" w14:textId="2EBC98E4"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8.7</w:t>
            </w:r>
          </w:p>
        </w:tc>
        <w:tc>
          <w:tcPr>
            <w:tcW w:w="2899" w:type="pct"/>
          </w:tcPr>
          <w:p w14:paraId="5FB3086B" w14:textId="386CFE97"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Improper integrals </w:t>
            </w:r>
          </w:p>
        </w:tc>
        <w:tc>
          <w:tcPr>
            <w:tcW w:w="754" w:type="pct"/>
          </w:tcPr>
          <w:p w14:paraId="68DDCA25" w14:textId="77132B4A"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eastAsiaTheme="minorHAnsi" w:hAnsiTheme="majorBidi" w:cstheme="majorBidi"/>
                <w:color w:val="000000"/>
                <w:sz w:val="24"/>
                <w:szCs w:val="24"/>
                <w:lang w:eastAsia="en-US"/>
              </w:rPr>
              <w:t>2 weeks</w:t>
            </w:r>
          </w:p>
        </w:tc>
      </w:tr>
      <w:tr w:rsidR="00C613BA" w14:paraId="3A78A1BE" w14:textId="1FA0DC30" w:rsidTr="00C613BA">
        <w:tc>
          <w:tcPr>
            <w:tcW w:w="646" w:type="pct"/>
            <w:vMerge w:val="restart"/>
            <w:vAlign w:val="center"/>
          </w:tcPr>
          <w:p w14:paraId="49CFE86B" w14:textId="68911EAE"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w:t>
            </w:r>
          </w:p>
        </w:tc>
        <w:tc>
          <w:tcPr>
            <w:tcW w:w="701" w:type="pct"/>
          </w:tcPr>
          <w:p w14:paraId="11B5D00E" w14:textId="4792122B"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10.1</w:t>
            </w:r>
          </w:p>
        </w:tc>
        <w:tc>
          <w:tcPr>
            <w:tcW w:w="2899" w:type="pct"/>
          </w:tcPr>
          <w:p w14:paraId="0677BC1F" w14:textId="799B044F"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Sequences </w:t>
            </w:r>
          </w:p>
        </w:tc>
        <w:tc>
          <w:tcPr>
            <w:tcW w:w="754" w:type="pct"/>
          </w:tcPr>
          <w:p w14:paraId="792BE2BE" w14:textId="3570BCFB" w:rsidR="00C613BA" w:rsidRPr="001C7C8E"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eastAsiaTheme="minorHAnsi" w:hAnsiTheme="majorBidi" w:cstheme="majorBidi"/>
                <w:color w:val="000000"/>
                <w:sz w:val="24"/>
                <w:szCs w:val="24"/>
                <w:lang w:eastAsia="en-US"/>
              </w:rPr>
              <w:t>0.5 weeks</w:t>
            </w:r>
          </w:p>
        </w:tc>
      </w:tr>
      <w:tr w:rsidR="00C613BA" w14:paraId="2F2FE2A5" w14:textId="23A693E7" w:rsidTr="00C613BA">
        <w:tc>
          <w:tcPr>
            <w:tcW w:w="646" w:type="pct"/>
            <w:vMerge/>
            <w:vAlign w:val="center"/>
          </w:tcPr>
          <w:p w14:paraId="473BEADC"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773FADC5" w14:textId="481420D2"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10.2-10.5</w:t>
            </w:r>
          </w:p>
        </w:tc>
        <w:tc>
          <w:tcPr>
            <w:tcW w:w="2899" w:type="pct"/>
          </w:tcPr>
          <w:p w14:paraId="40E1BD81" w14:textId="7EC1725C"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Infinit</w:t>
            </w:r>
            <w:r>
              <w:rPr>
                <w:rFonts w:asciiTheme="majorBidi" w:eastAsiaTheme="minorHAnsi" w:hAnsiTheme="majorBidi" w:cstheme="majorBidi"/>
                <w:color w:val="000000"/>
                <w:sz w:val="24"/>
                <w:szCs w:val="24"/>
                <w:lang w:eastAsia="en-US"/>
              </w:rPr>
              <w:t xml:space="preserve">e series, Tests of convergence </w:t>
            </w:r>
          </w:p>
        </w:tc>
        <w:tc>
          <w:tcPr>
            <w:tcW w:w="754" w:type="pct"/>
          </w:tcPr>
          <w:p w14:paraId="4884C894" w14:textId="410EAFD7"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eastAsiaTheme="minorHAnsi" w:hAnsiTheme="majorBidi" w:cstheme="majorBidi"/>
                <w:color w:val="000000"/>
                <w:sz w:val="24"/>
                <w:szCs w:val="24"/>
                <w:lang w:eastAsia="en-US"/>
              </w:rPr>
              <w:t>2 weeks</w:t>
            </w:r>
          </w:p>
        </w:tc>
      </w:tr>
      <w:tr w:rsidR="00C613BA" w14:paraId="0C19313E" w14:textId="290FB06E" w:rsidTr="00C613BA">
        <w:tc>
          <w:tcPr>
            <w:tcW w:w="646" w:type="pct"/>
            <w:vMerge/>
            <w:vAlign w:val="center"/>
          </w:tcPr>
          <w:p w14:paraId="0898E665"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7F8E4342" w14:textId="60ADDA34"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10.6</w:t>
            </w:r>
          </w:p>
        </w:tc>
        <w:tc>
          <w:tcPr>
            <w:tcW w:w="2899" w:type="pct"/>
          </w:tcPr>
          <w:p w14:paraId="5B16932E" w14:textId="638DDB0E"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Pr>
                <w:rFonts w:asciiTheme="majorBidi" w:eastAsiaTheme="minorHAnsi" w:hAnsiTheme="majorBidi" w:cstheme="majorBidi"/>
                <w:color w:val="000000"/>
                <w:sz w:val="24"/>
                <w:szCs w:val="24"/>
                <w:lang w:eastAsia="en-US"/>
              </w:rPr>
              <w:t xml:space="preserve">Alternating series </w:t>
            </w:r>
          </w:p>
        </w:tc>
        <w:tc>
          <w:tcPr>
            <w:tcW w:w="754" w:type="pct"/>
          </w:tcPr>
          <w:p w14:paraId="59F03D8E" w14:textId="6B7CAFF5"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hAnsiTheme="majorBidi" w:cstheme="majorBidi"/>
                <w:sz w:val="24"/>
                <w:szCs w:val="24"/>
              </w:rPr>
              <w:t>0.75 week</w:t>
            </w:r>
          </w:p>
        </w:tc>
      </w:tr>
      <w:tr w:rsidR="00C613BA" w14:paraId="5E67A886" w14:textId="7076695E" w:rsidTr="00C613BA">
        <w:tc>
          <w:tcPr>
            <w:tcW w:w="646" w:type="pct"/>
            <w:vMerge/>
            <w:vAlign w:val="center"/>
          </w:tcPr>
          <w:p w14:paraId="505EA7D9"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0409FE04" w14:textId="6CCB5A93"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10.7</w:t>
            </w:r>
          </w:p>
        </w:tc>
        <w:tc>
          <w:tcPr>
            <w:tcW w:w="2899" w:type="pct"/>
          </w:tcPr>
          <w:p w14:paraId="3D82CFB8" w14:textId="3D2D60F1"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Power Series (1 week) </w:t>
            </w:r>
          </w:p>
        </w:tc>
        <w:tc>
          <w:tcPr>
            <w:tcW w:w="754" w:type="pct"/>
          </w:tcPr>
          <w:p w14:paraId="09B533DD" w14:textId="29773694"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407FE6">
              <w:rPr>
                <w:rFonts w:asciiTheme="majorBidi" w:eastAsiaTheme="minorHAnsi" w:hAnsiTheme="majorBidi" w:cstheme="majorBidi"/>
                <w:color w:val="000000"/>
                <w:sz w:val="24"/>
                <w:szCs w:val="24"/>
                <w:lang w:eastAsia="en-US"/>
              </w:rPr>
              <w:t>1 week</w:t>
            </w:r>
          </w:p>
        </w:tc>
      </w:tr>
      <w:tr w:rsidR="00C613BA" w14:paraId="591AEF60" w14:textId="07934A61" w:rsidTr="00C613BA">
        <w:tc>
          <w:tcPr>
            <w:tcW w:w="646" w:type="pct"/>
            <w:vMerge/>
            <w:vAlign w:val="center"/>
          </w:tcPr>
          <w:p w14:paraId="49B66E3A"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75E52F0E" w14:textId="5A59FFC7"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10.8-10.10</w:t>
            </w:r>
          </w:p>
        </w:tc>
        <w:tc>
          <w:tcPr>
            <w:tcW w:w="2899" w:type="pct"/>
          </w:tcPr>
          <w:p w14:paraId="49B8FEFC" w14:textId="4143CB56"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Taylor, </w:t>
            </w:r>
            <w:proofErr w:type="spellStart"/>
            <w:r w:rsidRPr="001C7C8E">
              <w:rPr>
                <w:rFonts w:asciiTheme="majorBidi" w:eastAsiaTheme="minorHAnsi" w:hAnsiTheme="majorBidi" w:cstheme="majorBidi"/>
                <w:color w:val="000000"/>
                <w:sz w:val="24"/>
                <w:szCs w:val="24"/>
                <w:lang w:eastAsia="en-US"/>
              </w:rPr>
              <w:t>Mac</w:t>
            </w:r>
            <w:r>
              <w:rPr>
                <w:rFonts w:asciiTheme="majorBidi" w:eastAsiaTheme="minorHAnsi" w:hAnsiTheme="majorBidi" w:cstheme="majorBidi"/>
                <w:color w:val="000000"/>
                <w:sz w:val="24"/>
                <w:szCs w:val="24"/>
                <w:lang w:eastAsia="en-US"/>
              </w:rPr>
              <w:t>Laurin</w:t>
            </w:r>
            <w:proofErr w:type="spellEnd"/>
            <w:r>
              <w:rPr>
                <w:rFonts w:asciiTheme="majorBidi" w:eastAsiaTheme="minorHAnsi" w:hAnsiTheme="majorBidi" w:cstheme="majorBidi"/>
                <w:color w:val="000000"/>
                <w:sz w:val="24"/>
                <w:szCs w:val="24"/>
                <w:lang w:eastAsia="en-US"/>
              </w:rPr>
              <w:t xml:space="preserve"> series and applications </w:t>
            </w:r>
          </w:p>
        </w:tc>
        <w:tc>
          <w:tcPr>
            <w:tcW w:w="754" w:type="pct"/>
          </w:tcPr>
          <w:p w14:paraId="38991B58" w14:textId="5D7586E2" w:rsidR="00C613BA" w:rsidRPr="001C7C8E"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eastAsiaTheme="minorHAnsi" w:hAnsiTheme="majorBidi" w:cstheme="majorBidi"/>
                <w:color w:val="000000"/>
                <w:sz w:val="24"/>
                <w:szCs w:val="24"/>
                <w:lang w:eastAsia="en-US"/>
              </w:rPr>
              <w:t>2 weeks</w:t>
            </w:r>
          </w:p>
        </w:tc>
      </w:tr>
      <w:tr w:rsidR="00C613BA" w14:paraId="27B05B1D" w14:textId="64BAC9F8" w:rsidTr="00C613BA">
        <w:trPr>
          <w:trHeight w:val="323"/>
        </w:trPr>
        <w:tc>
          <w:tcPr>
            <w:tcW w:w="646" w:type="pct"/>
            <w:vAlign w:val="center"/>
          </w:tcPr>
          <w:p w14:paraId="46E87132" w14:textId="2252E389"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11</w:t>
            </w:r>
          </w:p>
        </w:tc>
        <w:tc>
          <w:tcPr>
            <w:tcW w:w="701" w:type="pct"/>
          </w:tcPr>
          <w:p w14:paraId="7F7C6C41" w14:textId="76AF875A"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11.3-11.4</w:t>
            </w:r>
          </w:p>
        </w:tc>
        <w:tc>
          <w:tcPr>
            <w:tcW w:w="2899" w:type="pct"/>
          </w:tcPr>
          <w:p w14:paraId="795E09F1" w14:textId="2956A4A2"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Polar Coordinates; Graphing in Polar coordinates </w:t>
            </w:r>
          </w:p>
        </w:tc>
        <w:tc>
          <w:tcPr>
            <w:tcW w:w="754" w:type="pct"/>
          </w:tcPr>
          <w:p w14:paraId="6CE3287A" w14:textId="00C47202" w:rsidR="00C613BA" w:rsidRPr="001C7C8E"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r w:rsidR="00C613BA" w14:paraId="3B2E426F" w14:textId="6194B40C" w:rsidTr="00C613BA">
        <w:tc>
          <w:tcPr>
            <w:tcW w:w="646" w:type="pct"/>
            <w:vMerge w:val="restart"/>
            <w:vAlign w:val="center"/>
          </w:tcPr>
          <w:p w14:paraId="0BFEB998" w14:textId="59497415"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14</w:t>
            </w:r>
          </w:p>
        </w:tc>
        <w:tc>
          <w:tcPr>
            <w:tcW w:w="701" w:type="pct"/>
          </w:tcPr>
          <w:p w14:paraId="5ABB9ABE" w14:textId="5E4B5B69"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14.1</w:t>
            </w:r>
          </w:p>
        </w:tc>
        <w:tc>
          <w:tcPr>
            <w:tcW w:w="2899" w:type="pct"/>
          </w:tcPr>
          <w:p w14:paraId="33A4250D" w14:textId="7BF6B01E"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Functions of several variables </w:t>
            </w:r>
          </w:p>
        </w:tc>
        <w:tc>
          <w:tcPr>
            <w:tcW w:w="754" w:type="pct"/>
          </w:tcPr>
          <w:p w14:paraId="20CC2793" w14:textId="0B566B68"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r w:rsidR="00C613BA" w14:paraId="2EE715D5" w14:textId="5316E581" w:rsidTr="00C613BA">
        <w:tc>
          <w:tcPr>
            <w:tcW w:w="646" w:type="pct"/>
            <w:vMerge/>
            <w:vAlign w:val="center"/>
          </w:tcPr>
          <w:p w14:paraId="3A39E2AB"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3EB6CB54" w14:textId="4622A5A7"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14.2</w:t>
            </w:r>
          </w:p>
        </w:tc>
        <w:tc>
          <w:tcPr>
            <w:tcW w:w="2899" w:type="pct"/>
          </w:tcPr>
          <w:p w14:paraId="78B76693" w14:textId="41CF63DD"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Limits and continuity </w:t>
            </w:r>
          </w:p>
        </w:tc>
        <w:tc>
          <w:tcPr>
            <w:tcW w:w="754" w:type="pct"/>
          </w:tcPr>
          <w:p w14:paraId="306F5B0F" w14:textId="0D631C7F" w:rsidR="00C613BA" w:rsidRPr="001C7C8E"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r w:rsidR="00C613BA" w14:paraId="34B5EFFD" w14:textId="3B051615" w:rsidTr="00C613BA">
        <w:tc>
          <w:tcPr>
            <w:tcW w:w="646" w:type="pct"/>
            <w:vMerge/>
            <w:vAlign w:val="center"/>
          </w:tcPr>
          <w:p w14:paraId="3BE1BEE8" w14:textId="77777777"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p>
        </w:tc>
        <w:tc>
          <w:tcPr>
            <w:tcW w:w="701" w:type="pct"/>
          </w:tcPr>
          <w:p w14:paraId="6100605B" w14:textId="59B97C48"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14.3</w:t>
            </w:r>
          </w:p>
        </w:tc>
        <w:tc>
          <w:tcPr>
            <w:tcW w:w="2899" w:type="pct"/>
          </w:tcPr>
          <w:p w14:paraId="723D4CBD" w14:textId="2C62F749"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1C7C8E">
              <w:rPr>
                <w:rFonts w:asciiTheme="majorBidi" w:eastAsiaTheme="minorHAnsi" w:hAnsiTheme="majorBidi" w:cstheme="majorBidi"/>
                <w:color w:val="000000"/>
                <w:sz w:val="24"/>
                <w:szCs w:val="24"/>
                <w:lang w:eastAsia="en-US"/>
              </w:rPr>
              <w:t xml:space="preserve">Partial Derivatives </w:t>
            </w:r>
          </w:p>
        </w:tc>
        <w:tc>
          <w:tcPr>
            <w:tcW w:w="754" w:type="pct"/>
          </w:tcPr>
          <w:p w14:paraId="4D2CEFFB" w14:textId="41302E02" w:rsidR="00C613BA" w:rsidRPr="001C7C8E"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r w:rsidR="00C613BA" w14:paraId="080F3580" w14:textId="4FFF4D8B" w:rsidTr="00C613BA">
        <w:tc>
          <w:tcPr>
            <w:tcW w:w="646" w:type="pct"/>
            <w:vMerge w:val="restart"/>
            <w:vAlign w:val="center"/>
          </w:tcPr>
          <w:p w14:paraId="7BF44F54" w14:textId="7B2C4268" w:rsidR="00C613BA" w:rsidRDefault="00C613BA" w:rsidP="00C613B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center"/>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15</w:t>
            </w:r>
          </w:p>
        </w:tc>
        <w:tc>
          <w:tcPr>
            <w:tcW w:w="701" w:type="pct"/>
          </w:tcPr>
          <w:p w14:paraId="775B1BEF" w14:textId="5E65A192" w:rsidR="00C613BA" w:rsidRPr="00407FE6"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15.1-15.2</w:t>
            </w:r>
          </w:p>
        </w:tc>
        <w:tc>
          <w:tcPr>
            <w:tcW w:w="2899" w:type="pct"/>
          </w:tcPr>
          <w:p w14:paraId="42C4842B" w14:textId="2566D281"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407FE6">
              <w:rPr>
                <w:rFonts w:asciiTheme="majorBidi" w:eastAsiaTheme="minorHAnsi" w:hAnsiTheme="majorBidi" w:cstheme="majorBidi"/>
                <w:color w:val="000000"/>
                <w:sz w:val="24"/>
                <w:szCs w:val="24"/>
                <w:lang w:eastAsia="en-US"/>
              </w:rPr>
              <w:t xml:space="preserve">Double Integrals over rectangles and general regions </w:t>
            </w:r>
          </w:p>
        </w:tc>
        <w:tc>
          <w:tcPr>
            <w:tcW w:w="754" w:type="pct"/>
          </w:tcPr>
          <w:p w14:paraId="104EB3C7" w14:textId="496D7D5A" w:rsidR="00C613BA" w:rsidRPr="00407FE6"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407FE6">
              <w:rPr>
                <w:rFonts w:asciiTheme="majorBidi" w:eastAsiaTheme="minorHAnsi" w:hAnsiTheme="majorBidi" w:cstheme="majorBidi"/>
                <w:color w:val="000000"/>
                <w:sz w:val="24"/>
                <w:szCs w:val="24"/>
                <w:lang w:eastAsia="en-US"/>
              </w:rPr>
              <w:t>1 week</w:t>
            </w:r>
          </w:p>
        </w:tc>
      </w:tr>
      <w:tr w:rsidR="00C613BA" w14:paraId="481C7B10" w14:textId="36538A72" w:rsidTr="00C613BA">
        <w:trPr>
          <w:trHeight w:val="305"/>
        </w:trPr>
        <w:tc>
          <w:tcPr>
            <w:tcW w:w="646" w:type="pct"/>
            <w:vMerge/>
          </w:tcPr>
          <w:p w14:paraId="5FCC0163" w14:textId="77777777"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p>
        </w:tc>
        <w:tc>
          <w:tcPr>
            <w:tcW w:w="701" w:type="pct"/>
          </w:tcPr>
          <w:p w14:paraId="55D485EB" w14:textId="66943BEE" w:rsidR="00C613BA" w:rsidRPr="00407FE6"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15.3</w:t>
            </w:r>
          </w:p>
        </w:tc>
        <w:tc>
          <w:tcPr>
            <w:tcW w:w="2899" w:type="pct"/>
          </w:tcPr>
          <w:p w14:paraId="4A8414BD" w14:textId="7F137D26"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407FE6">
              <w:rPr>
                <w:rFonts w:asciiTheme="majorBidi" w:eastAsiaTheme="minorHAnsi" w:hAnsiTheme="majorBidi" w:cstheme="majorBidi"/>
                <w:color w:val="000000"/>
                <w:sz w:val="24"/>
                <w:szCs w:val="24"/>
                <w:lang w:eastAsia="en-US"/>
              </w:rPr>
              <w:t xml:space="preserve">Areas by double integrals </w:t>
            </w:r>
          </w:p>
        </w:tc>
        <w:tc>
          <w:tcPr>
            <w:tcW w:w="754" w:type="pct"/>
          </w:tcPr>
          <w:p w14:paraId="3DF3173F" w14:textId="2208DF5B" w:rsidR="00C613BA" w:rsidRPr="00407FE6"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r w:rsidR="00C613BA" w14:paraId="1F7FB3F6" w14:textId="31CFB1F1" w:rsidTr="00C613BA">
        <w:tc>
          <w:tcPr>
            <w:tcW w:w="646" w:type="pct"/>
            <w:vMerge/>
          </w:tcPr>
          <w:p w14:paraId="22BF30C7" w14:textId="77777777" w:rsidR="00C613BA"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p>
        </w:tc>
        <w:tc>
          <w:tcPr>
            <w:tcW w:w="701" w:type="pct"/>
          </w:tcPr>
          <w:p w14:paraId="22F0855C" w14:textId="305E0A55" w:rsidR="00C613BA" w:rsidRPr="00407FE6" w:rsidRDefault="00C613BA" w:rsidP="00B31D24">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Pr>
                <w:rFonts w:asciiTheme="majorBidi" w:eastAsiaTheme="minorHAnsi" w:hAnsiTheme="majorBidi" w:cstheme="majorBidi"/>
                <w:color w:val="000000"/>
                <w:sz w:val="24"/>
                <w:szCs w:val="24"/>
                <w:lang w:eastAsia="en-US"/>
              </w:rPr>
              <w:t>15.4-15.6</w:t>
            </w:r>
          </w:p>
        </w:tc>
        <w:tc>
          <w:tcPr>
            <w:tcW w:w="2899" w:type="pct"/>
          </w:tcPr>
          <w:p w14:paraId="07A9FDF1" w14:textId="522E3735" w:rsidR="00C613BA"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407FE6">
              <w:rPr>
                <w:rFonts w:asciiTheme="majorBidi" w:eastAsiaTheme="minorHAnsi" w:hAnsiTheme="majorBidi" w:cstheme="majorBidi"/>
                <w:color w:val="000000"/>
                <w:sz w:val="24"/>
                <w:szCs w:val="24"/>
                <w:lang w:eastAsia="en-US"/>
              </w:rPr>
              <w:t xml:space="preserve">Double Integrals in polar form </w:t>
            </w:r>
          </w:p>
        </w:tc>
        <w:tc>
          <w:tcPr>
            <w:tcW w:w="754" w:type="pct"/>
          </w:tcPr>
          <w:p w14:paraId="07EA2D2A" w14:textId="3241D158" w:rsidR="00C613BA" w:rsidRPr="00407FE6" w:rsidRDefault="00C613BA" w:rsidP="00E75ECF">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eastAsiaTheme="minorHAnsi" w:hAnsiTheme="majorBidi" w:cstheme="majorBidi"/>
                <w:color w:val="000000"/>
                <w:sz w:val="24"/>
                <w:szCs w:val="24"/>
                <w:lang w:eastAsia="en-US"/>
              </w:rPr>
            </w:pPr>
            <w:r w:rsidRPr="001C7C8E">
              <w:rPr>
                <w:rFonts w:asciiTheme="majorBidi" w:hAnsiTheme="majorBidi" w:cstheme="majorBidi"/>
                <w:sz w:val="24"/>
                <w:szCs w:val="24"/>
              </w:rPr>
              <w:t>0.75 weeks</w:t>
            </w:r>
          </w:p>
        </w:tc>
      </w:tr>
    </w:tbl>
    <w:p w14:paraId="5A5A78BE" w14:textId="77777777" w:rsidR="00F558EE" w:rsidRPr="00DE341A" w:rsidRDefault="00F558EE" w:rsidP="0066264A">
      <w:pPr>
        <w:tabs>
          <w:tab w:val="left" w:pos="-288"/>
          <w:tab w:val="left" w:pos="288"/>
          <w:tab w:val="left" w:pos="648"/>
          <w:tab w:val="left" w:pos="1008"/>
          <w:tab w:val="left" w:pos="1368"/>
          <w:tab w:val="left" w:pos="1728"/>
          <w:tab w:val="left" w:pos="2088"/>
          <w:tab w:val="left" w:pos="2448"/>
          <w:tab w:val="left" w:pos="2800"/>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sz w:val="24"/>
          <w:szCs w:val="24"/>
        </w:rPr>
      </w:pPr>
    </w:p>
    <w:p w14:paraId="23515677"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sz w:val="24"/>
          <w:szCs w:val="24"/>
        </w:rPr>
      </w:pPr>
    </w:p>
    <w:p w14:paraId="026EDA6B" w14:textId="64F9FE81" w:rsidR="0066264A" w:rsidRPr="00DE341A" w:rsidRDefault="008F18BB"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b/>
          <w:smallCaps/>
          <w:sz w:val="24"/>
          <w:szCs w:val="24"/>
        </w:rPr>
      </w:pPr>
      <w:r w:rsidRPr="00DE341A">
        <w:rPr>
          <w:rFonts w:asciiTheme="majorBidi" w:hAnsiTheme="majorBidi" w:cstheme="majorBidi"/>
          <w:b/>
          <w:smallCaps/>
          <w:sz w:val="24"/>
          <w:szCs w:val="24"/>
        </w:rPr>
        <w:t>HOMEWORK</w:t>
      </w:r>
    </w:p>
    <w:p w14:paraId="71BDDD69" w14:textId="77777777" w:rsidR="0066264A" w:rsidRPr="00DE341A" w:rsidRDefault="0066264A" w:rsidP="0066264A">
      <w:pPr>
        <w:widowControl w:val="0"/>
        <w:autoSpaceDE w:val="0"/>
        <w:autoSpaceDN w:val="0"/>
        <w:adjustRightInd w:val="0"/>
        <w:rPr>
          <w:rFonts w:asciiTheme="majorBidi" w:hAnsiTheme="majorBidi" w:cstheme="majorBidi"/>
          <w:sz w:val="24"/>
          <w:szCs w:val="24"/>
        </w:rPr>
      </w:pPr>
      <w:r w:rsidRPr="00DE341A">
        <w:rPr>
          <w:rFonts w:asciiTheme="majorBidi" w:hAnsiTheme="majorBidi" w:cstheme="majorBidi"/>
          <w:sz w:val="24"/>
          <w:szCs w:val="24"/>
        </w:rPr>
        <w:t xml:space="preserve">Problem sets will be assigned roughly once a week. You are HIGHLY recommended to work on the problems because you will have drop quizzes, roughly twice a month and these are based on the homework problems. I will have NO makeups for the quizzes! </w:t>
      </w:r>
    </w:p>
    <w:p w14:paraId="1BE3FB3D" w14:textId="77777777" w:rsidR="0066264A" w:rsidRDefault="0066264A" w:rsidP="0066264A">
      <w:pPr>
        <w:widowControl w:val="0"/>
        <w:autoSpaceDE w:val="0"/>
        <w:autoSpaceDN w:val="0"/>
        <w:adjustRightInd w:val="0"/>
        <w:rPr>
          <w:rFonts w:asciiTheme="majorBidi" w:hAnsiTheme="majorBidi" w:cstheme="majorBidi"/>
          <w:sz w:val="24"/>
          <w:szCs w:val="24"/>
        </w:rPr>
      </w:pPr>
    </w:p>
    <w:p w14:paraId="3D566136" w14:textId="77777777" w:rsidR="009C07E1" w:rsidRDefault="009C07E1" w:rsidP="0066264A">
      <w:pPr>
        <w:widowControl w:val="0"/>
        <w:autoSpaceDE w:val="0"/>
        <w:autoSpaceDN w:val="0"/>
        <w:adjustRightInd w:val="0"/>
        <w:rPr>
          <w:rFonts w:asciiTheme="majorBidi" w:hAnsiTheme="majorBidi" w:cstheme="majorBidi"/>
          <w:sz w:val="24"/>
          <w:szCs w:val="24"/>
        </w:rPr>
      </w:pPr>
    </w:p>
    <w:p w14:paraId="35DC3C9F" w14:textId="77777777" w:rsidR="009C07E1" w:rsidRPr="00DE341A" w:rsidRDefault="009C07E1" w:rsidP="0066264A">
      <w:pPr>
        <w:widowControl w:val="0"/>
        <w:autoSpaceDE w:val="0"/>
        <w:autoSpaceDN w:val="0"/>
        <w:adjustRightInd w:val="0"/>
        <w:rPr>
          <w:rFonts w:asciiTheme="majorBidi" w:hAnsiTheme="majorBidi" w:cstheme="majorBidi"/>
          <w:sz w:val="24"/>
          <w:szCs w:val="24"/>
        </w:rPr>
      </w:pPr>
    </w:p>
    <w:p w14:paraId="142A018B" w14:textId="611AFC55" w:rsidR="0066264A" w:rsidRPr="00DE341A" w:rsidRDefault="008F18BB" w:rsidP="0066264A">
      <w:pPr>
        <w:shd w:val="clear" w:color="auto" w:fill="E6E6E6"/>
        <w:tabs>
          <w:tab w:val="left" w:pos="720"/>
          <w:tab w:val="left" w:pos="3765"/>
        </w:tabs>
        <w:rPr>
          <w:rFonts w:asciiTheme="majorBidi" w:hAnsiTheme="majorBidi" w:cstheme="majorBidi"/>
          <w:smallCaps/>
          <w:sz w:val="24"/>
          <w:szCs w:val="24"/>
        </w:rPr>
      </w:pPr>
      <w:r w:rsidRPr="00DE341A">
        <w:rPr>
          <w:rFonts w:asciiTheme="majorBidi" w:hAnsiTheme="majorBidi" w:cstheme="majorBidi"/>
          <w:b/>
          <w:bCs/>
          <w:smallCaps/>
          <w:sz w:val="24"/>
          <w:szCs w:val="24"/>
        </w:rPr>
        <w:t>MISSING EXAMS POLICY</w:t>
      </w:r>
    </w:p>
    <w:p w14:paraId="2A89F5AF" w14:textId="77777777" w:rsidR="0066264A" w:rsidRPr="009C07E1" w:rsidRDefault="0066264A" w:rsidP="0066264A">
      <w:pPr>
        <w:tabs>
          <w:tab w:val="left" w:pos="720"/>
          <w:tab w:val="left" w:pos="3765"/>
        </w:tabs>
        <w:rPr>
          <w:rFonts w:asciiTheme="majorBidi" w:hAnsiTheme="majorBidi" w:cstheme="majorBidi"/>
          <w:sz w:val="24"/>
          <w:szCs w:val="24"/>
        </w:rPr>
      </w:pPr>
      <w:r w:rsidRPr="009C07E1">
        <w:rPr>
          <w:rFonts w:asciiTheme="majorBidi" w:hAnsiTheme="majorBidi" w:cstheme="majorBidi"/>
          <w:sz w:val="24"/>
          <w:szCs w:val="24"/>
        </w:rPr>
        <w:t xml:space="preserve">Exam dates are set at the beginning of the semester. In general you are not allowed to miss any exams. Under the extreme and exceptional circumstance where you have to miss an exam, you have to let me know ahead of the set date of the exam and provide a valid hospital report or relevant documents. </w:t>
      </w:r>
    </w:p>
    <w:p w14:paraId="09A2F94B" w14:textId="521AD2BA" w:rsidR="0066264A" w:rsidRPr="00DE341A" w:rsidRDefault="0066264A" w:rsidP="0066264A">
      <w:pPr>
        <w:tabs>
          <w:tab w:val="left" w:pos="720"/>
          <w:tab w:val="left" w:pos="3765"/>
        </w:tabs>
        <w:rPr>
          <w:rFonts w:asciiTheme="majorBidi" w:hAnsiTheme="majorBidi" w:cstheme="majorBidi"/>
          <w:b/>
          <w:bCs/>
          <w:sz w:val="24"/>
          <w:szCs w:val="24"/>
        </w:rPr>
      </w:pPr>
      <w:r w:rsidRPr="00DE341A">
        <w:rPr>
          <w:rFonts w:asciiTheme="majorBidi" w:hAnsiTheme="majorBidi" w:cstheme="majorBidi"/>
          <w:b/>
          <w:bCs/>
          <w:sz w:val="24"/>
          <w:szCs w:val="24"/>
        </w:rPr>
        <w:t>Final</w:t>
      </w:r>
      <w:r w:rsidR="009E3D66" w:rsidRPr="00DE341A">
        <w:rPr>
          <w:rFonts w:asciiTheme="majorBidi" w:hAnsiTheme="majorBidi" w:cstheme="majorBidi"/>
          <w:b/>
          <w:bCs/>
          <w:sz w:val="24"/>
          <w:szCs w:val="24"/>
        </w:rPr>
        <w:t xml:space="preserve"> exams cannot be missed under any</w:t>
      </w:r>
      <w:r w:rsidRPr="00DE341A">
        <w:rPr>
          <w:rFonts w:asciiTheme="majorBidi" w:hAnsiTheme="majorBidi" w:cstheme="majorBidi"/>
          <w:b/>
          <w:bCs/>
          <w:sz w:val="24"/>
          <w:szCs w:val="24"/>
        </w:rPr>
        <w:t xml:space="preserve"> circumstances.</w:t>
      </w:r>
    </w:p>
    <w:p w14:paraId="4C4266FF" w14:textId="77777777" w:rsidR="0066264A" w:rsidRPr="00DE341A" w:rsidRDefault="0066264A" w:rsidP="0066264A">
      <w:pPr>
        <w:widowControl w:val="0"/>
        <w:autoSpaceDE w:val="0"/>
        <w:autoSpaceDN w:val="0"/>
        <w:adjustRightInd w:val="0"/>
        <w:rPr>
          <w:rFonts w:asciiTheme="majorBidi" w:hAnsiTheme="majorBidi" w:cstheme="majorBidi"/>
          <w:sz w:val="24"/>
          <w:szCs w:val="24"/>
        </w:rPr>
      </w:pPr>
    </w:p>
    <w:p w14:paraId="0FC40846" w14:textId="6F582E7A" w:rsidR="0066264A" w:rsidRPr="00DE341A" w:rsidRDefault="008F18BB" w:rsidP="0066264A">
      <w:pPr>
        <w:pStyle w:val="Heading4"/>
        <w:shd w:val="clear" w:color="auto" w:fill="E6E6E6"/>
        <w:rPr>
          <w:rFonts w:asciiTheme="majorBidi" w:hAnsiTheme="majorBidi" w:cstheme="majorBidi"/>
          <w:b/>
          <w:bCs/>
          <w:i w:val="0"/>
          <w:smallCaps/>
          <w:sz w:val="24"/>
          <w:szCs w:val="24"/>
        </w:rPr>
      </w:pPr>
      <w:r w:rsidRPr="00DE341A">
        <w:rPr>
          <w:rFonts w:asciiTheme="majorBidi" w:hAnsiTheme="majorBidi" w:cstheme="majorBidi"/>
          <w:b/>
          <w:bCs/>
          <w:i w:val="0"/>
          <w:smallCaps/>
          <w:sz w:val="24"/>
          <w:szCs w:val="24"/>
        </w:rPr>
        <w:t>POLICY ON CHEATING AND PLAGIARISM</w:t>
      </w:r>
    </w:p>
    <w:p w14:paraId="6E7E13A8" w14:textId="74311179" w:rsidR="0066264A" w:rsidRPr="00DE341A" w:rsidRDefault="0066264A" w:rsidP="00E75ECF">
      <w:pPr>
        <w:pStyle w:val="BodyText"/>
        <w:tabs>
          <w:tab w:val="left" w:pos="3765"/>
        </w:tabs>
        <w:spacing w:line="240" w:lineRule="auto"/>
        <w:rPr>
          <w:rFonts w:asciiTheme="majorBidi" w:hAnsiTheme="majorBidi" w:cstheme="majorBidi"/>
          <w:szCs w:val="24"/>
        </w:rPr>
      </w:pPr>
      <w:r w:rsidRPr="00DE341A">
        <w:rPr>
          <w:rFonts w:asciiTheme="majorBidi" w:hAnsiTheme="majorBidi" w:cstheme="majorBidi"/>
          <w:szCs w:val="24"/>
        </w:rPr>
        <w:t>Students caught cheating on an exam receive a grade of zero on the exam in their first cheating attempt and receive a warning. Students caught cheating for the second time will receive a grade of “F” in the course and another warning.  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75C51701" w14:textId="77777777" w:rsidR="0066264A" w:rsidRPr="00DE341A" w:rsidRDefault="0066264A" w:rsidP="0066264A">
      <w:pPr>
        <w:pStyle w:val="BodyText"/>
        <w:tabs>
          <w:tab w:val="left" w:pos="3765"/>
        </w:tabs>
        <w:rPr>
          <w:rFonts w:asciiTheme="majorBidi" w:hAnsiTheme="majorBidi" w:cstheme="majorBidi"/>
          <w:szCs w:val="24"/>
        </w:rPr>
      </w:pPr>
    </w:p>
    <w:p w14:paraId="25106EB0" w14:textId="70778269" w:rsidR="0066264A" w:rsidRPr="00DE341A" w:rsidRDefault="008F18BB" w:rsidP="0066264A">
      <w:pPr>
        <w:pStyle w:val="Heading4"/>
        <w:shd w:val="clear" w:color="auto" w:fill="E6E6E6"/>
        <w:rPr>
          <w:rFonts w:asciiTheme="majorBidi" w:hAnsiTheme="majorBidi" w:cstheme="majorBidi"/>
          <w:b/>
          <w:bCs/>
          <w:i w:val="0"/>
          <w:smallCaps/>
          <w:sz w:val="24"/>
          <w:szCs w:val="24"/>
        </w:rPr>
      </w:pPr>
      <w:r w:rsidRPr="00DE341A">
        <w:rPr>
          <w:rFonts w:asciiTheme="majorBidi" w:hAnsiTheme="majorBidi" w:cstheme="majorBidi"/>
          <w:b/>
          <w:bCs/>
          <w:i w:val="0"/>
          <w:smallCaps/>
          <w:sz w:val="24"/>
          <w:szCs w:val="24"/>
        </w:rPr>
        <w:t>ATTENDANCE POLICY</w:t>
      </w:r>
    </w:p>
    <w:p w14:paraId="7A79564D" w14:textId="77777777" w:rsidR="00DB7B70" w:rsidRPr="00DE341A" w:rsidRDefault="00DB7B70" w:rsidP="00AA7949">
      <w:pPr>
        <w:pStyle w:val="ListParagraph"/>
        <w:numPr>
          <w:ilvl w:val="0"/>
          <w:numId w:val="2"/>
        </w:numPr>
        <w:tabs>
          <w:tab w:val="left" w:pos="3765"/>
        </w:tabs>
        <w:ind w:left="360"/>
        <w:rPr>
          <w:rFonts w:asciiTheme="majorBidi" w:hAnsiTheme="majorBidi" w:cstheme="majorBidi"/>
          <w:sz w:val="24"/>
          <w:szCs w:val="24"/>
        </w:rPr>
      </w:pPr>
      <w:r w:rsidRPr="00DE341A">
        <w:rPr>
          <w:rFonts w:asciiTheme="majorBidi" w:hAnsiTheme="majorBidi" w:cstheme="majorBidi"/>
          <w:sz w:val="24"/>
          <w:szCs w:val="24"/>
        </w:rPr>
        <w:t>Students are expected to attend all classes.</w:t>
      </w:r>
    </w:p>
    <w:p w14:paraId="4B381D61" w14:textId="77777777" w:rsidR="00F558EE" w:rsidRDefault="00DB7B70" w:rsidP="00AA7949">
      <w:pPr>
        <w:pStyle w:val="ListParagraph"/>
        <w:numPr>
          <w:ilvl w:val="0"/>
          <w:numId w:val="2"/>
        </w:numPr>
        <w:tabs>
          <w:tab w:val="left" w:pos="3765"/>
        </w:tabs>
        <w:ind w:left="360"/>
        <w:rPr>
          <w:rFonts w:asciiTheme="majorBidi" w:hAnsiTheme="majorBidi" w:cstheme="majorBidi"/>
          <w:sz w:val="24"/>
          <w:szCs w:val="24"/>
        </w:rPr>
      </w:pPr>
      <w:r w:rsidRPr="00DE341A">
        <w:rPr>
          <w:rFonts w:asciiTheme="majorBidi" w:hAnsiTheme="majorBidi" w:cstheme="majorBidi"/>
          <w:sz w:val="24"/>
          <w:szCs w:val="24"/>
        </w:rPr>
        <w:t>For valid reasons, students may miss classes for a maximum that is equivalent to two regular weeks.</w:t>
      </w:r>
    </w:p>
    <w:p w14:paraId="4B5598CC" w14:textId="77777777" w:rsidR="00F558EE" w:rsidRPr="00B31D24" w:rsidRDefault="00F558EE" w:rsidP="00AA7949">
      <w:pPr>
        <w:pStyle w:val="ListParagraph"/>
        <w:numPr>
          <w:ilvl w:val="0"/>
          <w:numId w:val="2"/>
        </w:numPr>
        <w:tabs>
          <w:tab w:val="left" w:pos="3765"/>
        </w:tabs>
        <w:ind w:left="360"/>
        <w:rPr>
          <w:rFonts w:asciiTheme="majorBidi" w:hAnsiTheme="majorBidi" w:cstheme="majorBidi"/>
          <w:sz w:val="24"/>
          <w:szCs w:val="24"/>
        </w:rPr>
      </w:pPr>
      <w:r w:rsidRPr="00F558EE">
        <w:rPr>
          <w:sz w:val="24"/>
          <w:szCs w:val="24"/>
        </w:rPr>
        <w:t>When exceeding the maximum number of absences, it is the instructor’s prerogative to ask the concerned student to stop attending and drop the course. In this case, it is the student’s responsibility to drop the course</w:t>
      </w:r>
      <w:r w:rsidRPr="00B31D24">
        <w:rPr>
          <w:sz w:val="24"/>
          <w:szCs w:val="24"/>
        </w:rPr>
        <w:t>; otherwise a grade of "F” or “NP" will be given.</w:t>
      </w:r>
    </w:p>
    <w:p w14:paraId="597D85E6" w14:textId="77777777" w:rsidR="00F558EE" w:rsidRPr="00B31D24" w:rsidRDefault="00F558EE" w:rsidP="00AA7949">
      <w:pPr>
        <w:pStyle w:val="ListParagraph"/>
        <w:numPr>
          <w:ilvl w:val="0"/>
          <w:numId w:val="2"/>
        </w:numPr>
        <w:tabs>
          <w:tab w:val="left" w:pos="3765"/>
        </w:tabs>
        <w:ind w:left="360"/>
        <w:rPr>
          <w:rFonts w:asciiTheme="majorBidi" w:hAnsiTheme="majorBidi" w:cstheme="majorBidi"/>
          <w:sz w:val="24"/>
          <w:szCs w:val="24"/>
        </w:rPr>
      </w:pPr>
      <w:r w:rsidRPr="00B31D24">
        <w:rPr>
          <w:sz w:val="24"/>
          <w:szCs w:val="24"/>
        </w:rPr>
        <w:t>In exceptional justified cases (long illness, etc…), where absences exceed the maximum, the student has to petition to the department Chair to be allowed to stay in the course.</w:t>
      </w:r>
    </w:p>
    <w:p w14:paraId="42957168" w14:textId="77777777" w:rsidR="00F558EE" w:rsidRPr="00F558EE" w:rsidRDefault="00F558EE" w:rsidP="00AA7949">
      <w:pPr>
        <w:pStyle w:val="ListParagraph"/>
        <w:numPr>
          <w:ilvl w:val="0"/>
          <w:numId w:val="2"/>
        </w:numPr>
        <w:tabs>
          <w:tab w:val="left" w:pos="3765"/>
        </w:tabs>
        <w:ind w:left="360"/>
        <w:rPr>
          <w:rFonts w:asciiTheme="majorBidi" w:hAnsiTheme="majorBidi" w:cstheme="majorBidi"/>
          <w:sz w:val="24"/>
          <w:szCs w:val="24"/>
        </w:rPr>
      </w:pPr>
      <w:r w:rsidRPr="00F558EE">
        <w:rPr>
          <w:sz w:val="24"/>
          <w:szCs w:val="24"/>
        </w:rPr>
        <w:t>Students are held responsible for all the material presented in the classroom, even during their absence</w:t>
      </w:r>
    </w:p>
    <w:p w14:paraId="2BFD54B6" w14:textId="7A2C6BC2" w:rsidR="00F558EE" w:rsidRPr="00B31D24" w:rsidRDefault="00F558EE" w:rsidP="00AA7949">
      <w:pPr>
        <w:pStyle w:val="ListParagraph"/>
        <w:numPr>
          <w:ilvl w:val="0"/>
          <w:numId w:val="2"/>
        </w:numPr>
        <w:tabs>
          <w:tab w:val="left" w:pos="3765"/>
        </w:tabs>
        <w:ind w:left="360"/>
        <w:rPr>
          <w:rFonts w:asciiTheme="majorBidi" w:hAnsiTheme="majorBidi" w:cstheme="majorBidi"/>
          <w:sz w:val="24"/>
          <w:szCs w:val="24"/>
        </w:rPr>
      </w:pPr>
      <w:r w:rsidRPr="00B31D24">
        <w:rPr>
          <w:sz w:val="24"/>
          <w:szCs w:val="24"/>
        </w:rPr>
        <w:t>Based on the above, faculty will not include grades for attendance in their grading criteria in the syllabus.</w:t>
      </w:r>
    </w:p>
    <w:p w14:paraId="01B5EBCD" w14:textId="77777777" w:rsidR="00B31D24" w:rsidRPr="00F558EE" w:rsidRDefault="00B31D24" w:rsidP="00B31D24">
      <w:pPr>
        <w:pStyle w:val="ListParagraph"/>
        <w:tabs>
          <w:tab w:val="left" w:pos="3765"/>
        </w:tabs>
        <w:rPr>
          <w:rFonts w:asciiTheme="majorBidi" w:hAnsiTheme="majorBidi" w:cstheme="majorBidi"/>
          <w:sz w:val="24"/>
          <w:szCs w:val="24"/>
        </w:rPr>
      </w:pPr>
    </w:p>
    <w:p w14:paraId="080E52C1" w14:textId="77777777" w:rsidR="002377BE" w:rsidRDefault="00B31D24" w:rsidP="0066264A">
      <w:pPr>
        <w:shd w:val="clear" w:color="auto" w:fill="E6E6E6"/>
        <w:tabs>
          <w:tab w:val="left" w:pos="720"/>
          <w:tab w:val="left" w:pos="3765"/>
        </w:tabs>
        <w:rPr>
          <w:rFonts w:asciiTheme="majorBidi" w:hAnsiTheme="majorBidi" w:cstheme="majorBidi"/>
          <w:sz w:val="24"/>
          <w:szCs w:val="24"/>
        </w:rPr>
      </w:pPr>
      <w:r>
        <w:rPr>
          <w:rFonts w:asciiTheme="majorBidi" w:hAnsiTheme="majorBidi" w:cstheme="majorBidi"/>
          <w:b/>
          <w:bCs/>
          <w:smallCaps/>
          <w:sz w:val="24"/>
          <w:szCs w:val="24"/>
        </w:rPr>
        <w:t>W</w:t>
      </w:r>
      <w:r w:rsidR="008F18BB" w:rsidRPr="00DE341A">
        <w:rPr>
          <w:rFonts w:asciiTheme="majorBidi" w:hAnsiTheme="majorBidi" w:cstheme="majorBidi"/>
          <w:b/>
          <w:bCs/>
          <w:smallCaps/>
          <w:sz w:val="24"/>
          <w:szCs w:val="24"/>
        </w:rPr>
        <w:t>ITHDRAWAL POLICY</w:t>
      </w:r>
      <w:r w:rsidR="008F18BB" w:rsidRPr="00DE341A">
        <w:rPr>
          <w:rFonts w:asciiTheme="majorBidi" w:hAnsiTheme="majorBidi" w:cstheme="majorBidi"/>
          <w:sz w:val="24"/>
          <w:szCs w:val="24"/>
        </w:rPr>
        <w:t xml:space="preserve"> </w:t>
      </w:r>
    </w:p>
    <w:p w14:paraId="09F14329" w14:textId="2A9924C5" w:rsidR="0066264A" w:rsidRPr="00DE341A" w:rsidRDefault="0066264A" w:rsidP="002377BE">
      <w:pPr>
        <w:tabs>
          <w:tab w:val="left" w:pos="720"/>
          <w:tab w:val="left" w:pos="3765"/>
        </w:tabs>
        <w:rPr>
          <w:rFonts w:asciiTheme="majorBidi" w:hAnsiTheme="majorBidi" w:cstheme="majorBidi"/>
          <w:smallCaps/>
          <w:sz w:val="24"/>
          <w:szCs w:val="24"/>
        </w:rPr>
      </w:pPr>
      <w:r w:rsidRPr="00DE341A">
        <w:rPr>
          <w:rFonts w:asciiTheme="majorBidi" w:hAnsiTheme="majorBidi" w:cstheme="majorBidi"/>
          <w:sz w:val="24"/>
          <w:szCs w:val="24"/>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DE341A">
        <w:rPr>
          <w:rFonts w:asciiTheme="majorBidi" w:hAnsiTheme="majorBidi" w:cstheme="majorBidi"/>
          <w:sz w:val="24"/>
          <w:szCs w:val="24"/>
        </w:rPr>
        <w:t>Ws</w:t>
      </w:r>
      <w:proofErr w:type="spellEnd"/>
      <w:r w:rsidRPr="00DE341A">
        <w:rPr>
          <w:rFonts w:asciiTheme="majorBidi" w:hAnsiTheme="majorBidi" w:cstheme="majorBidi"/>
          <w:sz w:val="24"/>
          <w:szCs w:val="24"/>
        </w:rPr>
        <w:t xml:space="preserve"> for all </w:t>
      </w:r>
      <w:r w:rsidR="002377BE">
        <w:rPr>
          <w:rFonts w:asciiTheme="majorBidi" w:hAnsiTheme="majorBidi" w:cstheme="majorBidi"/>
          <w:sz w:val="24"/>
          <w:szCs w:val="24"/>
        </w:rPr>
        <w:t>the courses in progress.</w:t>
      </w:r>
    </w:p>
    <w:p w14:paraId="07AA36B8" w14:textId="77777777" w:rsidR="0066264A" w:rsidRPr="00DE341A" w:rsidRDefault="0066264A" w:rsidP="0066264A">
      <w:pPr>
        <w:tabs>
          <w:tab w:val="left" w:pos="720"/>
          <w:tab w:val="left" w:pos="3765"/>
        </w:tabs>
        <w:rPr>
          <w:rFonts w:asciiTheme="majorBidi" w:hAnsiTheme="majorBidi" w:cstheme="majorBidi"/>
          <w:sz w:val="24"/>
          <w:szCs w:val="24"/>
        </w:rPr>
      </w:pPr>
      <w:r w:rsidRPr="00DE341A">
        <w:rPr>
          <w:rFonts w:asciiTheme="majorBidi" w:hAnsiTheme="majorBidi" w:cstheme="majorBidi"/>
          <w:b/>
          <w:bCs/>
          <w:i/>
          <w:sz w:val="24"/>
          <w:szCs w:val="24"/>
        </w:rPr>
        <w:t>Deadline for withdrawal from courses</w:t>
      </w:r>
      <w:r w:rsidRPr="00DE341A">
        <w:rPr>
          <w:rFonts w:asciiTheme="majorBidi" w:hAnsiTheme="majorBidi" w:cstheme="majorBidi"/>
          <w:sz w:val="24"/>
          <w:szCs w:val="24"/>
        </w:rPr>
        <w:t xml:space="preserve">: </w:t>
      </w:r>
    </w:p>
    <w:p w14:paraId="2801D483" w14:textId="6B56A6BE" w:rsidR="0066264A" w:rsidRPr="00DE341A" w:rsidRDefault="0066264A" w:rsidP="0066264A">
      <w:pPr>
        <w:tabs>
          <w:tab w:val="left" w:pos="720"/>
          <w:tab w:val="left" w:pos="3765"/>
        </w:tabs>
        <w:rPr>
          <w:rFonts w:asciiTheme="majorBidi" w:hAnsiTheme="majorBidi" w:cstheme="majorBidi"/>
          <w:sz w:val="24"/>
          <w:szCs w:val="24"/>
        </w:rPr>
      </w:pPr>
      <w:r w:rsidRPr="00DE341A">
        <w:rPr>
          <w:rFonts w:asciiTheme="majorBidi" w:hAnsiTheme="majorBidi" w:cstheme="majorBidi"/>
          <w:sz w:val="24"/>
          <w:szCs w:val="24"/>
        </w:rPr>
        <w:t xml:space="preserve">WI: October </w:t>
      </w:r>
      <w:r w:rsidR="00DB7B70" w:rsidRPr="00DE341A">
        <w:rPr>
          <w:rFonts w:asciiTheme="majorBidi" w:hAnsiTheme="majorBidi" w:cstheme="majorBidi"/>
          <w:sz w:val="24"/>
          <w:szCs w:val="24"/>
        </w:rPr>
        <w:t>8 2015</w:t>
      </w:r>
    </w:p>
    <w:p w14:paraId="69426ABF" w14:textId="2F09AC72" w:rsidR="0066264A" w:rsidRPr="00DE341A" w:rsidRDefault="00DB7B70" w:rsidP="0066264A">
      <w:pPr>
        <w:tabs>
          <w:tab w:val="left" w:pos="720"/>
          <w:tab w:val="left" w:pos="3765"/>
        </w:tabs>
        <w:rPr>
          <w:rFonts w:asciiTheme="majorBidi" w:hAnsiTheme="majorBidi" w:cstheme="majorBidi"/>
          <w:sz w:val="24"/>
          <w:szCs w:val="24"/>
        </w:rPr>
      </w:pPr>
      <w:r w:rsidRPr="00DE341A">
        <w:rPr>
          <w:rFonts w:asciiTheme="majorBidi" w:hAnsiTheme="majorBidi" w:cstheme="majorBidi"/>
          <w:sz w:val="24"/>
          <w:szCs w:val="24"/>
        </w:rPr>
        <w:t>WP/WF: November 13 2015</w:t>
      </w:r>
    </w:p>
    <w:p w14:paraId="34061454" w14:textId="77777777" w:rsidR="0066264A" w:rsidRPr="00DE341A" w:rsidRDefault="0066264A" w:rsidP="0066264A">
      <w:pPr>
        <w:tabs>
          <w:tab w:val="left" w:pos="720"/>
          <w:tab w:val="left" w:pos="3765"/>
        </w:tabs>
        <w:rPr>
          <w:rFonts w:asciiTheme="majorBidi" w:eastAsiaTheme="minorHAnsi" w:hAnsiTheme="majorBidi" w:cstheme="majorBidi"/>
          <w:color w:val="000000"/>
          <w:sz w:val="24"/>
          <w:szCs w:val="24"/>
          <w:lang w:eastAsia="en-US"/>
        </w:rPr>
      </w:pPr>
    </w:p>
    <w:p w14:paraId="6846A66A" w14:textId="01D63380" w:rsidR="0066264A" w:rsidRPr="00DE341A" w:rsidRDefault="008F18BB" w:rsidP="0066264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r w:rsidRPr="00DE341A">
        <w:rPr>
          <w:rFonts w:asciiTheme="majorBidi" w:hAnsiTheme="majorBidi" w:cstheme="majorBidi"/>
          <w:b/>
          <w:smallCaps/>
          <w:sz w:val="24"/>
          <w:szCs w:val="24"/>
        </w:rPr>
        <w:t>COURSE EVALUATION</w:t>
      </w:r>
    </w:p>
    <w:p w14:paraId="796B30C8" w14:textId="77777777" w:rsidR="0066264A" w:rsidRPr="00DE341A" w:rsidRDefault="0066264A" w:rsidP="0066264A">
      <w:pPr>
        <w:tabs>
          <w:tab w:val="left" w:pos="-288"/>
          <w:tab w:val="left" w:pos="0"/>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E341A">
        <w:rPr>
          <w:rFonts w:asciiTheme="majorBidi" w:hAnsiTheme="majorBidi" w:cstheme="majorBidi"/>
          <w:bCs/>
          <w:sz w:val="24"/>
          <w:szCs w:val="24"/>
        </w:rPr>
        <w:t>Completion of the online course evaluations is required. Students will not be able to access their course grades until they have completed the course evaluations</w:t>
      </w:r>
      <w:r w:rsidRPr="00DE341A">
        <w:rPr>
          <w:rFonts w:asciiTheme="majorBidi" w:hAnsiTheme="majorBidi" w:cstheme="majorBidi"/>
          <w:sz w:val="24"/>
          <w:szCs w:val="24"/>
        </w:rPr>
        <w:t>.</w:t>
      </w:r>
    </w:p>
    <w:p w14:paraId="203B67A9" w14:textId="77777777" w:rsidR="0066264A" w:rsidRPr="00DE341A" w:rsidRDefault="0066264A" w:rsidP="0066264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sz w:val="24"/>
          <w:szCs w:val="24"/>
        </w:rPr>
      </w:pPr>
    </w:p>
    <w:p w14:paraId="220493BD" w14:textId="77777777" w:rsidR="0066264A" w:rsidRPr="00DE341A" w:rsidRDefault="0066264A" w:rsidP="0066264A">
      <w:pPr>
        <w:tabs>
          <w:tab w:val="left" w:pos="720"/>
          <w:tab w:val="left" w:pos="3765"/>
        </w:tabs>
        <w:rPr>
          <w:rFonts w:asciiTheme="majorBidi" w:hAnsiTheme="majorBidi" w:cstheme="majorBidi"/>
          <w:sz w:val="24"/>
          <w:szCs w:val="24"/>
        </w:rPr>
      </w:pPr>
    </w:p>
    <w:p w14:paraId="24A48F3B" w14:textId="77777777" w:rsidR="0066264A" w:rsidRPr="00DE341A" w:rsidRDefault="0066264A" w:rsidP="0066264A">
      <w:pPr>
        <w:widowControl w:val="0"/>
        <w:autoSpaceDE w:val="0"/>
        <w:autoSpaceDN w:val="0"/>
        <w:adjustRightInd w:val="0"/>
        <w:rPr>
          <w:rFonts w:asciiTheme="majorBidi" w:hAnsiTheme="majorBidi" w:cstheme="majorBidi"/>
          <w:sz w:val="24"/>
          <w:szCs w:val="24"/>
          <w:lang w:eastAsia="en-US"/>
        </w:rPr>
      </w:pPr>
    </w:p>
    <w:p w14:paraId="58178E8B" w14:textId="77777777" w:rsidR="0066264A" w:rsidRPr="00DE341A" w:rsidRDefault="0066264A" w:rsidP="0066264A">
      <w:pPr>
        <w:rPr>
          <w:rFonts w:asciiTheme="majorBidi" w:hAnsiTheme="majorBidi" w:cstheme="majorBidi"/>
          <w:sz w:val="24"/>
          <w:szCs w:val="24"/>
        </w:rPr>
      </w:pPr>
    </w:p>
    <w:p w14:paraId="1AC4489C" w14:textId="77777777" w:rsidR="0066264A" w:rsidRPr="00DE341A" w:rsidRDefault="0066264A" w:rsidP="0066264A">
      <w:pPr>
        <w:rPr>
          <w:rFonts w:asciiTheme="majorBidi" w:hAnsiTheme="majorBidi" w:cstheme="majorBidi"/>
          <w:sz w:val="24"/>
          <w:szCs w:val="24"/>
        </w:rPr>
      </w:pPr>
    </w:p>
    <w:p w14:paraId="7722418A" w14:textId="77777777" w:rsidR="00DD4BE7" w:rsidRPr="00DE341A" w:rsidRDefault="00DD4BE7">
      <w:pPr>
        <w:rPr>
          <w:rFonts w:asciiTheme="majorBidi" w:hAnsiTheme="majorBidi" w:cstheme="majorBidi"/>
          <w:sz w:val="24"/>
          <w:szCs w:val="24"/>
        </w:rPr>
      </w:pPr>
    </w:p>
    <w:sectPr w:rsidR="00DD4BE7" w:rsidRPr="00DE341A" w:rsidSect="00FC5E76">
      <w:headerReference w:type="first" r:id="rId7"/>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22423" w14:textId="77777777" w:rsidR="007A5198" w:rsidRDefault="007A5198">
      <w:r>
        <w:separator/>
      </w:r>
    </w:p>
  </w:endnote>
  <w:endnote w:type="continuationSeparator" w:id="0">
    <w:p w14:paraId="496C6306" w14:textId="77777777" w:rsidR="007A5198" w:rsidRDefault="007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8543" w14:textId="77777777" w:rsidR="007A5198" w:rsidRDefault="007A5198">
      <w:r>
        <w:separator/>
      </w:r>
    </w:p>
  </w:footnote>
  <w:footnote w:type="continuationSeparator" w:id="0">
    <w:p w14:paraId="2037D361" w14:textId="77777777" w:rsidR="007A5198" w:rsidRDefault="007A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5BB5" w14:textId="77777777" w:rsidR="00FC5E76" w:rsidRDefault="00FC5E76">
    <w:pPr>
      <w:pStyle w:val="Header"/>
    </w:pPr>
    <w:r>
      <w:rPr>
        <w:noProof/>
        <w:lang w:eastAsia="en-US"/>
      </w:rPr>
      <w:drawing>
        <wp:anchor distT="0" distB="0" distL="114300" distR="114300" simplePos="0" relativeHeight="251659264" behindDoc="1" locked="0" layoutInCell="1" allowOverlap="1" wp14:anchorId="39DB5ACF" wp14:editId="2F377D42">
          <wp:simplePos x="0" y="0"/>
          <wp:positionH relativeFrom="column">
            <wp:posOffset>-1005840</wp:posOffset>
          </wp:positionH>
          <wp:positionV relativeFrom="page">
            <wp:posOffset>0</wp:posOffset>
          </wp:positionV>
          <wp:extent cx="7042584" cy="1371600"/>
          <wp:effectExtent l="25400" t="0" r="0" b="0"/>
          <wp:wrapNone/>
          <wp:docPr id="4" name="Picture 4"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14E"/>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13B36"/>
    <w:multiLevelType w:val="hybridMultilevel"/>
    <w:tmpl w:val="2FC2B3D6"/>
    <w:lvl w:ilvl="0" w:tplc="3F506C9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1A876D7A"/>
    <w:multiLevelType w:val="hybridMultilevel"/>
    <w:tmpl w:val="17940C02"/>
    <w:lvl w:ilvl="0" w:tplc="16FC275A">
      <w:start w:val="1"/>
      <w:numFmt w:val="decimal"/>
      <w:lvlText w:val="%1."/>
      <w:lvlJc w:val="left"/>
      <w:pPr>
        <w:ind w:left="810" w:hanging="360"/>
      </w:pPr>
      <w:rPr>
        <w:rFonts w:asciiTheme="majorBidi" w:eastAsiaTheme="minorHAnsi" w:hAnsiTheme="majorBidi" w:cstheme="maj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7812F5B"/>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4A"/>
    <w:rsid w:val="00007709"/>
    <w:rsid w:val="00024AA4"/>
    <w:rsid w:val="00096C21"/>
    <w:rsid w:val="000D6A8A"/>
    <w:rsid w:val="001438D1"/>
    <w:rsid w:val="00166FBC"/>
    <w:rsid w:val="002377BE"/>
    <w:rsid w:val="0024440C"/>
    <w:rsid w:val="002E2040"/>
    <w:rsid w:val="002F58C7"/>
    <w:rsid w:val="003B5F38"/>
    <w:rsid w:val="003E3E47"/>
    <w:rsid w:val="00406A38"/>
    <w:rsid w:val="00406DF3"/>
    <w:rsid w:val="004B5E92"/>
    <w:rsid w:val="00566932"/>
    <w:rsid w:val="00583F9B"/>
    <w:rsid w:val="0066264A"/>
    <w:rsid w:val="00666D71"/>
    <w:rsid w:val="006A182A"/>
    <w:rsid w:val="007302FF"/>
    <w:rsid w:val="007A5198"/>
    <w:rsid w:val="007B692E"/>
    <w:rsid w:val="008705B3"/>
    <w:rsid w:val="00881E7D"/>
    <w:rsid w:val="0089786B"/>
    <w:rsid w:val="008F18BB"/>
    <w:rsid w:val="0092763D"/>
    <w:rsid w:val="00993BE1"/>
    <w:rsid w:val="009C07E1"/>
    <w:rsid w:val="009E3D66"/>
    <w:rsid w:val="00AA7949"/>
    <w:rsid w:val="00B31D24"/>
    <w:rsid w:val="00B43737"/>
    <w:rsid w:val="00B43C99"/>
    <w:rsid w:val="00C613BA"/>
    <w:rsid w:val="00CA5A36"/>
    <w:rsid w:val="00CF344E"/>
    <w:rsid w:val="00DB7B70"/>
    <w:rsid w:val="00DD4BE7"/>
    <w:rsid w:val="00DE341A"/>
    <w:rsid w:val="00E75ECF"/>
    <w:rsid w:val="00E977DA"/>
    <w:rsid w:val="00EB7EB5"/>
    <w:rsid w:val="00F558EE"/>
    <w:rsid w:val="00FC5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629C98"/>
  <w14:defaultImageDpi w14:val="300"/>
  <w15:docId w15:val="{E0357F40-7E8E-41C1-898D-4077CC4C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4A"/>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66264A"/>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264A"/>
    <w:rPr>
      <w:rFonts w:ascii="Arial" w:eastAsia="Times New Roman" w:hAnsi="Arial" w:cs="Times New Roman"/>
      <w:i/>
      <w:sz w:val="18"/>
      <w:szCs w:val="20"/>
    </w:rPr>
  </w:style>
  <w:style w:type="paragraph" w:styleId="Footer">
    <w:name w:val="footer"/>
    <w:basedOn w:val="Normal"/>
    <w:link w:val="FooterChar"/>
    <w:uiPriority w:val="99"/>
    <w:rsid w:val="0066264A"/>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66264A"/>
    <w:rPr>
      <w:rFonts w:ascii="Times" w:eastAsia="Times New Roman" w:hAnsi="Times" w:cs="Times"/>
      <w:sz w:val="20"/>
      <w:szCs w:val="20"/>
      <w:lang w:eastAsia="en-CA"/>
    </w:rPr>
  </w:style>
  <w:style w:type="paragraph" w:customStyle="1" w:styleId="Body">
    <w:name w:val="Body"/>
    <w:basedOn w:val="Normal"/>
    <w:rsid w:val="0066264A"/>
    <w:pPr>
      <w:spacing w:after="100" w:line="259" w:lineRule="exact"/>
      <w:jc w:val="both"/>
    </w:pPr>
    <w:rPr>
      <w:rFonts w:ascii="Times" w:hAnsi="Times" w:cs="Times"/>
      <w:sz w:val="21"/>
      <w:szCs w:val="21"/>
    </w:rPr>
  </w:style>
  <w:style w:type="paragraph" w:customStyle="1" w:styleId="SBody">
    <w:name w:val="SBody"/>
    <w:basedOn w:val="Normal"/>
    <w:rsid w:val="0066264A"/>
    <w:pPr>
      <w:spacing w:before="160" w:after="100" w:line="320" w:lineRule="exact"/>
    </w:pPr>
    <w:rPr>
      <w:rFonts w:ascii="Times" w:hAnsi="Times" w:cs="Times"/>
      <w:b/>
      <w:bCs/>
      <w:sz w:val="28"/>
      <w:szCs w:val="28"/>
    </w:rPr>
  </w:style>
  <w:style w:type="paragraph" w:styleId="ListParagraph">
    <w:name w:val="List Paragraph"/>
    <w:basedOn w:val="Normal"/>
    <w:uiPriority w:val="34"/>
    <w:qFormat/>
    <w:rsid w:val="0066264A"/>
    <w:pPr>
      <w:ind w:left="720"/>
      <w:contextualSpacing/>
    </w:pPr>
  </w:style>
  <w:style w:type="paragraph" w:styleId="Header">
    <w:name w:val="header"/>
    <w:basedOn w:val="Normal"/>
    <w:link w:val="HeaderChar"/>
    <w:uiPriority w:val="99"/>
    <w:unhideWhenUsed/>
    <w:rsid w:val="0066264A"/>
    <w:pPr>
      <w:tabs>
        <w:tab w:val="center" w:pos="4320"/>
        <w:tab w:val="right" w:pos="8640"/>
      </w:tabs>
    </w:pPr>
  </w:style>
  <w:style w:type="character" w:customStyle="1" w:styleId="HeaderChar">
    <w:name w:val="Header Char"/>
    <w:basedOn w:val="DefaultParagraphFont"/>
    <w:link w:val="Header"/>
    <w:uiPriority w:val="99"/>
    <w:rsid w:val="0066264A"/>
    <w:rPr>
      <w:rFonts w:ascii="Times New Roman" w:eastAsia="Times New Roman" w:hAnsi="Times New Roman" w:cs="Times New Roman"/>
      <w:sz w:val="20"/>
      <w:szCs w:val="20"/>
      <w:lang w:eastAsia="en-CA"/>
    </w:rPr>
  </w:style>
  <w:style w:type="table" w:styleId="TableGrid">
    <w:name w:val="Table Grid"/>
    <w:basedOn w:val="TableNormal"/>
    <w:uiPriority w:val="59"/>
    <w:rsid w:val="006626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6264A"/>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66264A"/>
    <w:rPr>
      <w:rFonts w:ascii="Times New Roman" w:eastAsia="Times New Roman" w:hAnsi="Times New Roman" w:cs="Traditional Arabic"/>
      <w:szCs w:val="20"/>
    </w:rPr>
  </w:style>
  <w:style w:type="paragraph" w:styleId="BalloonText">
    <w:name w:val="Balloon Text"/>
    <w:basedOn w:val="Normal"/>
    <w:link w:val="BalloonTextChar"/>
    <w:uiPriority w:val="99"/>
    <w:semiHidden/>
    <w:unhideWhenUsed/>
    <w:rsid w:val="00662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64A"/>
    <w:rPr>
      <w:rFonts w:ascii="Lucida Grande" w:eastAsia="Times New Roman" w:hAnsi="Lucida Grande" w:cs="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Issa</dc:creator>
  <cp:lastModifiedBy>Diane Nauffal</cp:lastModifiedBy>
  <cp:revision>2</cp:revision>
  <cp:lastPrinted>2015-09-04T08:36:00Z</cp:lastPrinted>
  <dcterms:created xsi:type="dcterms:W3CDTF">2015-09-29T13:45:00Z</dcterms:created>
  <dcterms:modified xsi:type="dcterms:W3CDTF">2015-09-29T13:45:00Z</dcterms:modified>
</cp:coreProperties>
</file>