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98CE" w14:textId="77777777" w:rsidR="0066264A" w:rsidRPr="003906D4" w:rsidRDefault="0066264A" w:rsidP="0066264A">
      <w:pPr>
        <w:pStyle w:val="Body"/>
        <w:spacing w:line="240" w:lineRule="auto"/>
        <w:rPr>
          <w:rFonts w:ascii="Verdana" w:hAnsi="Verdana"/>
          <w:sz w:val="22"/>
          <w:szCs w:val="22"/>
        </w:rPr>
      </w:pPr>
    </w:p>
    <w:p w14:paraId="3D1FDF71" w14:textId="77777777" w:rsidR="0066264A" w:rsidRPr="003906D4" w:rsidRDefault="0066264A" w:rsidP="0066264A">
      <w:pPr>
        <w:pStyle w:val="Body"/>
        <w:spacing w:line="240" w:lineRule="auto"/>
        <w:rPr>
          <w:rFonts w:ascii="Verdana" w:hAnsi="Verdana"/>
          <w:sz w:val="22"/>
          <w:szCs w:val="22"/>
        </w:rPr>
      </w:pPr>
    </w:p>
    <w:p w14:paraId="0ACBCC45" w14:textId="77777777" w:rsidR="0066264A" w:rsidRPr="00E13D87" w:rsidRDefault="0066264A" w:rsidP="0066264A">
      <w:pPr>
        <w:pStyle w:val="Body"/>
        <w:spacing w:line="240" w:lineRule="auto"/>
        <w:rPr>
          <w:rFonts w:ascii="Verdana" w:hAnsi="Verdana"/>
          <w:sz w:val="16"/>
          <w:szCs w:val="22"/>
        </w:rPr>
      </w:pPr>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2943"/>
        <w:gridCol w:w="3645"/>
        <w:gridCol w:w="2642"/>
      </w:tblGrid>
      <w:tr w:rsidR="0066264A" w:rsidRPr="00E13D87" w14:paraId="5F62B4C2" w14:textId="77777777" w:rsidTr="00285CE3">
        <w:tc>
          <w:tcPr>
            <w:tcW w:w="2943" w:type="dxa"/>
            <w:shd w:val="clear" w:color="auto" w:fill="E6E6E6"/>
          </w:tcPr>
          <w:p w14:paraId="47681ADA" w14:textId="77777777" w:rsidR="0066264A" w:rsidRPr="00E13D87" w:rsidRDefault="0066264A" w:rsidP="00285CE3">
            <w:pPr>
              <w:pStyle w:val="Body"/>
              <w:spacing w:after="40" w:line="240" w:lineRule="auto"/>
              <w:rPr>
                <w:rFonts w:ascii="Verdana" w:hAnsi="Verdana"/>
                <w:b/>
                <w:sz w:val="16"/>
                <w:szCs w:val="18"/>
              </w:rPr>
            </w:pPr>
            <w:r w:rsidRPr="00E13D87">
              <w:rPr>
                <w:rFonts w:ascii="Verdana" w:hAnsi="Verdana"/>
                <w:b/>
                <w:sz w:val="16"/>
                <w:szCs w:val="18"/>
              </w:rPr>
              <w:t>MTH 201: Calculus III</w:t>
            </w:r>
          </w:p>
        </w:tc>
        <w:tc>
          <w:tcPr>
            <w:tcW w:w="3645" w:type="dxa"/>
          </w:tcPr>
          <w:p w14:paraId="7FDB0857" w14:textId="77777777" w:rsidR="0066264A" w:rsidRPr="00E13D87" w:rsidRDefault="0066264A" w:rsidP="00285CE3">
            <w:pPr>
              <w:pStyle w:val="Body"/>
              <w:spacing w:after="40" w:line="240" w:lineRule="auto"/>
              <w:rPr>
                <w:rFonts w:ascii="Verdana" w:hAnsi="Verdana"/>
                <w:sz w:val="16"/>
                <w:szCs w:val="18"/>
              </w:rPr>
            </w:pPr>
          </w:p>
        </w:tc>
        <w:tc>
          <w:tcPr>
            <w:tcW w:w="2642" w:type="dxa"/>
            <w:vMerge w:val="restart"/>
            <w:vAlign w:val="center"/>
          </w:tcPr>
          <w:p w14:paraId="10DBE812" w14:textId="59EB9434" w:rsidR="0066264A" w:rsidRPr="00007709" w:rsidRDefault="00007709" w:rsidP="00285CE3">
            <w:pPr>
              <w:pStyle w:val="Body"/>
              <w:spacing w:after="40" w:line="240" w:lineRule="auto"/>
              <w:rPr>
                <w:rFonts w:ascii="Verdana" w:hAnsi="Verdana"/>
                <w:b/>
                <w:sz w:val="28"/>
                <w:szCs w:val="28"/>
              </w:rPr>
            </w:pPr>
            <w:r w:rsidRPr="00007709">
              <w:rPr>
                <w:rFonts w:ascii="Verdana" w:hAnsi="Verdana"/>
                <w:b/>
                <w:sz w:val="28"/>
                <w:szCs w:val="28"/>
              </w:rPr>
              <w:t>MTH 201</w:t>
            </w:r>
          </w:p>
        </w:tc>
      </w:tr>
      <w:tr w:rsidR="0066264A" w:rsidRPr="00E13D87" w14:paraId="622D8449" w14:textId="77777777" w:rsidTr="00285CE3">
        <w:tc>
          <w:tcPr>
            <w:tcW w:w="2943" w:type="dxa"/>
            <w:shd w:val="clear" w:color="auto" w:fill="E6E6E6"/>
          </w:tcPr>
          <w:p w14:paraId="68BD557C" w14:textId="77777777" w:rsidR="0066264A" w:rsidRPr="00E13D87" w:rsidRDefault="0066264A" w:rsidP="00285CE3">
            <w:pPr>
              <w:pStyle w:val="Body"/>
              <w:spacing w:after="40" w:line="240" w:lineRule="auto"/>
              <w:rPr>
                <w:rFonts w:ascii="Verdana" w:hAnsi="Verdana"/>
                <w:b/>
                <w:sz w:val="16"/>
                <w:szCs w:val="18"/>
              </w:rPr>
            </w:pPr>
            <w:r>
              <w:rPr>
                <w:rFonts w:ascii="Verdana" w:hAnsi="Verdana"/>
                <w:b/>
                <w:sz w:val="16"/>
                <w:szCs w:val="18"/>
              </w:rPr>
              <w:t>S</w:t>
            </w:r>
            <w:r w:rsidR="0092763D">
              <w:rPr>
                <w:rFonts w:ascii="Verdana" w:hAnsi="Verdana"/>
                <w:b/>
                <w:sz w:val="16"/>
                <w:szCs w:val="18"/>
              </w:rPr>
              <w:t>11</w:t>
            </w:r>
            <w:r w:rsidRPr="00E13D87">
              <w:rPr>
                <w:rFonts w:ascii="Verdana" w:hAnsi="Verdana"/>
                <w:b/>
                <w:sz w:val="16"/>
                <w:szCs w:val="18"/>
              </w:rPr>
              <w:t xml:space="preserve">: </w:t>
            </w:r>
            <w:r>
              <w:rPr>
                <w:rFonts w:ascii="Verdana" w:hAnsi="Verdana"/>
                <w:b/>
                <w:sz w:val="16"/>
                <w:szCs w:val="18"/>
              </w:rPr>
              <w:t xml:space="preserve">MWF </w:t>
            </w:r>
            <w:r w:rsidR="0092763D">
              <w:rPr>
                <w:rFonts w:ascii="Verdana" w:hAnsi="Verdana"/>
                <w:b/>
                <w:sz w:val="16"/>
                <w:szCs w:val="18"/>
              </w:rPr>
              <w:t>10:00-10</w:t>
            </w:r>
            <w:r w:rsidRPr="00E13D87">
              <w:rPr>
                <w:rFonts w:ascii="Verdana" w:hAnsi="Verdana"/>
                <w:b/>
                <w:sz w:val="16"/>
                <w:szCs w:val="18"/>
              </w:rPr>
              <w:t xml:space="preserve">:50, </w:t>
            </w:r>
            <w:r w:rsidR="0092763D">
              <w:rPr>
                <w:rFonts w:ascii="Verdana" w:hAnsi="Verdana"/>
                <w:b/>
                <w:sz w:val="16"/>
                <w:szCs w:val="18"/>
              </w:rPr>
              <w:t>BB 1006</w:t>
            </w:r>
          </w:p>
          <w:p w14:paraId="42855C2D" w14:textId="77777777" w:rsidR="0066264A" w:rsidRPr="00E13D87" w:rsidRDefault="0092763D" w:rsidP="00285CE3">
            <w:pPr>
              <w:pStyle w:val="Body"/>
              <w:spacing w:after="40" w:line="240" w:lineRule="auto"/>
              <w:rPr>
                <w:rFonts w:ascii="Verdana" w:hAnsi="Verdana"/>
                <w:b/>
                <w:sz w:val="16"/>
                <w:szCs w:val="18"/>
              </w:rPr>
            </w:pPr>
            <w:r>
              <w:rPr>
                <w:rFonts w:ascii="Verdana" w:hAnsi="Verdana"/>
                <w:b/>
                <w:sz w:val="16"/>
                <w:szCs w:val="18"/>
              </w:rPr>
              <w:t>S14</w:t>
            </w:r>
            <w:r w:rsidR="0066264A">
              <w:rPr>
                <w:rFonts w:ascii="Verdana" w:hAnsi="Verdana"/>
                <w:b/>
                <w:sz w:val="16"/>
                <w:szCs w:val="18"/>
              </w:rPr>
              <w:t xml:space="preserve">: T-TR </w:t>
            </w:r>
            <w:r>
              <w:rPr>
                <w:rFonts w:ascii="Verdana" w:hAnsi="Verdana"/>
                <w:b/>
                <w:sz w:val="16"/>
                <w:szCs w:val="18"/>
              </w:rPr>
              <w:t>13:00-14:15, BB 1007</w:t>
            </w:r>
            <w:r w:rsidR="0066264A" w:rsidRPr="00E13D87">
              <w:rPr>
                <w:rFonts w:ascii="Verdana" w:hAnsi="Verdana"/>
                <w:b/>
                <w:sz w:val="16"/>
                <w:szCs w:val="18"/>
              </w:rPr>
              <w:t>.</w:t>
            </w:r>
          </w:p>
        </w:tc>
        <w:tc>
          <w:tcPr>
            <w:tcW w:w="3645" w:type="dxa"/>
          </w:tcPr>
          <w:p w14:paraId="112DF3EE" w14:textId="77777777" w:rsidR="0066264A" w:rsidRPr="00E13D87" w:rsidRDefault="0066264A" w:rsidP="00285CE3">
            <w:pPr>
              <w:pStyle w:val="Body"/>
              <w:spacing w:after="40" w:line="240" w:lineRule="auto"/>
              <w:rPr>
                <w:rFonts w:ascii="Verdana" w:hAnsi="Verdana"/>
                <w:sz w:val="16"/>
                <w:szCs w:val="18"/>
              </w:rPr>
            </w:pPr>
          </w:p>
        </w:tc>
        <w:tc>
          <w:tcPr>
            <w:tcW w:w="2642" w:type="dxa"/>
            <w:vMerge/>
          </w:tcPr>
          <w:p w14:paraId="2AF3B32D" w14:textId="77777777" w:rsidR="0066264A" w:rsidRPr="00E13D87" w:rsidRDefault="0066264A" w:rsidP="00285CE3">
            <w:pPr>
              <w:pStyle w:val="Body"/>
              <w:spacing w:after="40" w:line="240" w:lineRule="auto"/>
              <w:rPr>
                <w:rFonts w:ascii="Verdana" w:hAnsi="Verdana"/>
                <w:sz w:val="16"/>
                <w:szCs w:val="18"/>
              </w:rPr>
            </w:pPr>
          </w:p>
        </w:tc>
      </w:tr>
      <w:tr w:rsidR="0066264A" w:rsidRPr="00E13D87" w14:paraId="55118F6A" w14:textId="77777777" w:rsidTr="00285CE3">
        <w:tc>
          <w:tcPr>
            <w:tcW w:w="2943" w:type="dxa"/>
            <w:shd w:val="clear" w:color="auto" w:fill="E6E6E6"/>
          </w:tcPr>
          <w:p w14:paraId="0738D48B" w14:textId="77777777" w:rsidR="0066264A" w:rsidRPr="00E13D87" w:rsidRDefault="0066264A" w:rsidP="00285CE3">
            <w:pPr>
              <w:pStyle w:val="Body"/>
              <w:spacing w:after="40" w:line="240" w:lineRule="auto"/>
              <w:rPr>
                <w:rFonts w:ascii="Verdana" w:hAnsi="Verdana"/>
                <w:b/>
                <w:sz w:val="16"/>
                <w:szCs w:val="18"/>
              </w:rPr>
            </w:pPr>
            <w:r w:rsidRPr="00E13D87">
              <w:rPr>
                <w:rFonts w:ascii="Verdana" w:hAnsi="Verdana"/>
                <w:b/>
                <w:sz w:val="16"/>
                <w:szCs w:val="18"/>
              </w:rPr>
              <w:t>Fall 201</w:t>
            </w:r>
            <w:r w:rsidR="0092763D">
              <w:rPr>
                <w:rFonts w:ascii="Verdana" w:hAnsi="Verdana"/>
                <w:b/>
                <w:sz w:val="16"/>
                <w:szCs w:val="18"/>
              </w:rPr>
              <w:t>3</w:t>
            </w:r>
          </w:p>
        </w:tc>
        <w:tc>
          <w:tcPr>
            <w:tcW w:w="3645" w:type="dxa"/>
          </w:tcPr>
          <w:p w14:paraId="2A3E7AD1" w14:textId="77777777" w:rsidR="0066264A" w:rsidRPr="00E13D87" w:rsidRDefault="0066264A" w:rsidP="00285CE3">
            <w:pPr>
              <w:pStyle w:val="Body"/>
              <w:spacing w:after="40" w:line="240" w:lineRule="auto"/>
              <w:rPr>
                <w:rFonts w:ascii="Verdana" w:hAnsi="Verdana"/>
                <w:sz w:val="16"/>
                <w:szCs w:val="18"/>
              </w:rPr>
            </w:pPr>
          </w:p>
        </w:tc>
        <w:tc>
          <w:tcPr>
            <w:tcW w:w="2642" w:type="dxa"/>
            <w:vMerge/>
          </w:tcPr>
          <w:p w14:paraId="39FA5EBF" w14:textId="77777777" w:rsidR="0066264A" w:rsidRPr="00E13D87" w:rsidRDefault="0066264A" w:rsidP="00285CE3">
            <w:pPr>
              <w:pStyle w:val="Body"/>
              <w:spacing w:after="40" w:line="240" w:lineRule="auto"/>
              <w:rPr>
                <w:rFonts w:ascii="Verdana" w:hAnsi="Verdana"/>
                <w:sz w:val="16"/>
                <w:szCs w:val="18"/>
              </w:rPr>
            </w:pPr>
          </w:p>
        </w:tc>
      </w:tr>
      <w:tr w:rsidR="0066264A" w:rsidRPr="00E13D87" w14:paraId="00D28CF4" w14:textId="77777777" w:rsidTr="00285CE3">
        <w:tc>
          <w:tcPr>
            <w:tcW w:w="2943" w:type="dxa"/>
            <w:shd w:val="clear" w:color="auto" w:fill="E6E6E6"/>
          </w:tcPr>
          <w:p w14:paraId="1DB7C108" w14:textId="77777777" w:rsidR="0066264A" w:rsidRPr="00E13D87" w:rsidRDefault="0066264A" w:rsidP="00285CE3">
            <w:pPr>
              <w:pStyle w:val="Body"/>
              <w:spacing w:after="40" w:line="240" w:lineRule="auto"/>
              <w:rPr>
                <w:rFonts w:ascii="Verdana" w:hAnsi="Verdana"/>
                <w:b/>
                <w:sz w:val="16"/>
                <w:szCs w:val="18"/>
              </w:rPr>
            </w:pPr>
          </w:p>
        </w:tc>
        <w:tc>
          <w:tcPr>
            <w:tcW w:w="6287" w:type="dxa"/>
            <w:gridSpan w:val="2"/>
          </w:tcPr>
          <w:p w14:paraId="2D751C7C" w14:textId="77777777" w:rsidR="0066264A" w:rsidRPr="00E13D87" w:rsidRDefault="0066264A" w:rsidP="00285CE3">
            <w:pPr>
              <w:pStyle w:val="Body"/>
              <w:spacing w:after="40" w:line="240" w:lineRule="auto"/>
              <w:rPr>
                <w:rFonts w:ascii="Verdana" w:hAnsi="Verdana"/>
                <w:sz w:val="16"/>
                <w:szCs w:val="18"/>
              </w:rPr>
            </w:pPr>
          </w:p>
        </w:tc>
      </w:tr>
    </w:tbl>
    <w:p w14:paraId="28762031"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
    <w:p w14:paraId="56BDD071" w14:textId="77777777" w:rsidR="0066264A" w:rsidRPr="00E13D87" w:rsidRDefault="0066264A" w:rsidP="0066264A">
      <w:pPr>
        <w:pStyle w:val="SBody"/>
        <w:shd w:val="clear" w:color="auto" w:fill="E6E6E6"/>
        <w:spacing w:before="0" w:after="0" w:line="240" w:lineRule="auto"/>
        <w:rPr>
          <w:rFonts w:ascii="Verdana" w:hAnsi="Verdana"/>
          <w:smallCaps/>
          <w:sz w:val="16"/>
          <w:szCs w:val="24"/>
        </w:rPr>
      </w:pPr>
      <w:r w:rsidRPr="00E13D87">
        <w:rPr>
          <w:rFonts w:ascii="Verdana" w:hAnsi="Verdana"/>
          <w:smallCaps/>
          <w:sz w:val="16"/>
          <w:szCs w:val="24"/>
        </w:rPr>
        <w:t>Instructor</w:t>
      </w:r>
    </w:p>
    <w:p w14:paraId="4AF25FD2"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6"/>
        </w:rPr>
      </w:pPr>
      <w:r w:rsidRPr="00E13D87">
        <w:rPr>
          <w:rFonts w:ascii="Verdana" w:hAnsi="Verdana"/>
          <w:b/>
          <w:bCs/>
          <w:i/>
          <w:sz w:val="16"/>
        </w:rPr>
        <w:t xml:space="preserve">Name: Dr. Leila </w:t>
      </w:r>
      <w:proofErr w:type="spellStart"/>
      <w:r w:rsidRPr="00E13D87">
        <w:rPr>
          <w:rFonts w:ascii="Verdana" w:hAnsi="Verdana"/>
          <w:b/>
          <w:bCs/>
          <w:i/>
          <w:sz w:val="16"/>
        </w:rPr>
        <w:t>Issa</w:t>
      </w:r>
      <w:proofErr w:type="spellEnd"/>
      <w:r w:rsidRPr="00E13D87">
        <w:rPr>
          <w:rFonts w:ascii="Verdana" w:hAnsi="Verdana"/>
          <w:b/>
          <w:bCs/>
          <w:i/>
          <w:sz w:val="16"/>
        </w:rPr>
        <w:tab/>
      </w:r>
    </w:p>
    <w:p w14:paraId="4F52D880"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6"/>
        </w:rPr>
      </w:pPr>
      <w:r w:rsidRPr="00E13D87">
        <w:rPr>
          <w:rFonts w:ascii="Verdana" w:hAnsi="Verdana"/>
          <w:b/>
          <w:bCs/>
          <w:i/>
          <w:sz w:val="16"/>
        </w:rPr>
        <w:t>Email: leila.issa@lau.edu.lb</w:t>
      </w:r>
    </w:p>
    <w:p w14:paraId="38487ED7"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6"/>
          <w:lang w:val="fr-FR"/>
        </w:rPr>
      </w:pPr>
      <w:r w:rsidRPr="00E13D87">
        <w:rPr>
          <w:rFonts w:ascii="Verdana" w:hAnsi="Verdana"/>
          <w:b/>
          <w:bCs/>
          <w:i/>
          <w:iCs/>
          <w:sz w:val="16"/>
          <w:lang w:val="fr-FR"/>
        </w:rPr>
        <w:t>Office: Orme Gray 406</w:t>
      </w:r>
    </w:p>
    <w:p w14:paraId="5036DDDD"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6"/>
        </w:rPr>
      </w:pPr>
      <w:r w:rsidRPr="00E13D87">
        <w:rPr>
          <w:rFonts w:ascii="Verdana" w:hAnsi="Verdana"/>
          <w:b/>
          <w:bCs/>
          <w:i/>
          <w:sz w:val="16"/>
        </w:rPr>
        <w:t xml:space="preserve">Office Hours: </w:t>
      </w:r>
      <w:r>
        <w:rPr>
          <w:rFonts w:ascii="Verdana" w:hAnsi="Verdana"/>
          <w:b/>
          <w:bCs/>
          <w:i/>
          <w:sz w:val="18"/>
        </w:rPr>
        <w:t>M-W-F: 10:50 -12:30 pm</w:t>
      </w:r>
    </w:p>
    <w:p w14:paraId="63EA465E"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
    <w:p w14:paraId="2D9A713F"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6"/>
        </w:rPr>
      </w:pPr>
      <w:r w:rsidRPr="00E13D87">
        <w:rPr>
          <w:rFonts w:ascii="Verdana" w:hAnsi="Verdana"/>
          <w:b/>
          <w:smallCaps/>
          <w:sz w:val="16"/>
        </w:rPr>
        <w:t xml:space="preserve">Current Catalog Description </w:t>
      </w:r>
    </w:p>
    <w:p w14:paraId="18F74359"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 xml:space="preserve">This course covers hyperbolic functions, integration techniques and improper integrals. The course covers also infinite sequences and series: limits of sequences of numbers, bounded sequences, integral test for series, comparison tests, ratio and root tests, alternating series, absolute and conditional convergence, power series, Taylor and </w:t>
      </w:r>
      <w:proofErr w:type="spellStart"/>
      <w:r w:rsidRPr="00E13D87">
        <w:rPr>
          <w:rFonts w:ascii="Verdana" w:hAnsi="Verdana"/>
          <w:sz w:val="16"/>
        </w:rPr>
        <w:t>MacLaurin</w:t>
      </w:r>
      <w:proofErr w:type="spellEnd"/>
      <w:r w:rsidRPr="00E13D87">
        <w:rPr>
          <w:rFonts w:ascii="Verdana" w:hAnsi="Verdana"/>
          <w:sz w:val="16"/>
        </w:rPr>
        <w:t xml:space="preserve"> series, and applications of power series. Polar functions, polar coordinates, and graphing of polar curves are also covered. In addition, topics from multivariable calculus are introduced: functions of several variables, partial derivatives, double integrals, applications to double integrals, and double integrals in polar form.</w:t>
      </w:r>
    </w:p>
    <w:p w14:paraId="60DF6F6B"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
    <w:p w14:paraId="76C23DA6" w14:textId="77777777" w:rsidR="0066264A" w:rsidRPr="00E13D87" w:rsidRDefault="0066264A" w:rsidP="0066264A">
      <w:pPr>
        <w:pStyle w:val="SBody"/>
        <w:shd w:val="clear" w:color="auto" w:fill="E6E6E6"/>
        <w:spacing w:before="0" w:after="0" w:line="240" w:lineRule="auto"/>
        <w:rPr>
          <w:rFonts w:ascii="Verdana" w:hAnsi="Verdana"/>
          <w:smallCaps/>
          <w:sz w:val="16"/>
          <w:szCs w:val="24"/>
        </w:rPr>
      </w:pPr>
      <w:r w:rsidRPr="00E13D87">
        <w:rPr>
          <w:rFonts w:ascii="Verdana" w:hAnsi="Verdana"/>
          <w:smallCaps/>
          <w:sz w:val="16"/>
          <w:szCs w:val="24"/>
        </w:rPr>
        <w:t>Course Prerequisite/Co-requiste</w:t>
      </w:r>
    </w:p>
    <w:p w14:paraId="14C40B15"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MTH 102</w:t>
      </w:r>
    </w:p>
    <w:p w14:paraId="3FE9EF2F"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
    <w:p w14:paraId="0C89ADA7"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6"/>
        </w:rPr>
      </w:pPr>
      <w:r w:rsidRPr="00E13D87">
        <w:rPr>
          <w:rFonts w:ascii="Verdana" w:hAnsi="Verdana"/>
          <w:b/>
          <w:smallCaps/>
          <w:sz w:val="16"/>
        </w:rPr>
        <w:t>Textbook and References</w:t>
      </w:r>
    </w:p>
    <w:p w14:paraId="18D78F66"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Thomas’ Calculus, 12th Edition</w:t>
      </w:r>
    </w:p>
    <w:p w14:paraId="20A50A95"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
    <w:p w14:paraId="7693B763"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6"/>
          <w:szCs w:val="18"/>
        </w:rPr>
      </w:pPr>
      <w:r w:rsidRPr="00E13D87">
        <w:rPr>
          <w:rFonts w:ascii="Verdana" w:hAnsi="Verdana"/>
          <w:b/>
          <w:bCs/>
          <w:smallCaps/>
          <w:sz w:val="16"/>
          <w:szCs w:val="18"/>
        </w:rPr>
        <w:t>Course Type</w:t>
      </w:r>
    </w:p>
    <w:p w14:paraId="1BEF5930" w14:textId="77777777" w:rsidR="0066264A" w:rsidRPr="00E13D87" w:rsidRDefault="0066264A" w:rsidP="0066264A">
      <w:pPr>
        <w:tabs>
          <w:tab w:val="left" w:pos="-288"/>
        </w:tabs>
        <w:ind w:left="1368" w:hanging="1368"/>
        <w:rPr>
          <w:rFonts w:ascii="Verdana" w:hAnsi="Verdana"/>
          <w:sz w:val="16"/>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66264A" w:rsidRPr="00E13D87" w14:paraId="51D8FE6E" w14:textId="77777777" w:rsidTr="00285CE3">
        <w:trPr>
          <w:jc w:val="center"/>
        </w:trPr>
        <w:tc>
          <w:tcPr>
            <w:tcW w:w="1472" w:type="dxa"/>
          </w:tcPr>
          <w:p w14:paraId="483D429B" w14:textId="77777777" w:rsidR="0066264A" w:rsidRPr="00E13D87" w:rsidRDefault="0066264A" w:rsidP="00285CE3">
            <w:pPr>
              <w:tabs>
                <w:tab w:val="left" w:pos="-288"/>
              </w:tabs>
              <w:rPr>
                <w:rFonts w:ascii="Verdana" w:hAnsi="Verdana"/>
                <w:sz w:val="16"/>
              </w:rPr>
            </w:pPr>
            <w:r w:rsidRPr="00E13D87">
              <w:rPr>
                <w:rFonts w:ascii="Verdana" w:hAnsi="Verdana"/>
                <w:b/>
                <w:sz w:val="16"/>
              </w:rPr>
              <w:t>R</w:t>
            </w:r>
            <w:r w:rsidRPr="00E13D87">
              <w:rPr>
                <w:rFonts w:ascii="Verdana" w:hAnsi="Verdana"/>
                <w:sz w:val="16"/>
              </w:rPr>
              <w:t>equired</w:t>
            </w:r>
          </w:p>
        </w:tc>
        <w:tc>
          <w:tcPr>
            <w:tcW w:w="711" w:type="dxa"/>
          </w:tcPr>
          <w:p w14:paraId="713108AD" w14:textId="77777777" w:rsidR="0066264A" w:rsidRPr="00E13D87" w:rsidRDefault="0066264A" w:rsidP="00285CE3">
            <w:pPr>
              <w:tabs>
                <w:tab w:val="left" w:pos="-288"/>
              </w:tabs>
              <w:rPr>
                <w:rFonts w:ascii="Verdana" w:hAnsi="Verdana"/>
                <w:sz w:val="16"/>
              </w:rPr>
            </w:pPr>
            <w:r w:rsidRPr="00E13D87">
              <w:rPr>
                <w:rFonts w:ascii="Verdana" w:hAnsi="Verdana"/>
                <w:sz w:val="16"/>
              </w:rPr>
              <w:fldChar w:fldCharType="begin">
                <w:ffData>
                  <w:name w:val="Check1"/>
                  <w:enabled/>
                  <w:calcOnExit w:val="0"/>
                  <w:checkBox>
                    <w:sizeAuto/>
                    <w:default w:val="0"/>
                  </w:checkBox>
                </w:ffData>
              </w:fldChar>
            </w:r>
            <w:bookmarkStart w:id="0" w:name="Check1"/>
            <w:r w:rsidRPr="00E13D87">
              <w:rPr>
                <w:rFonts w:ascii="Verdana" w:hAnsi="Verdana"/>
                <w:sz w:val="16"/>
              </w:rPr>
              <w:instrText xml:space="preserve"> FORMCHECKBOX </w:instrText>
            </w:r>
            <w:r w:rsidRPr="00E13D87">
              <w:rPr>
                <w:rFonts w:ascii="Verdana" w:hAnsi="Verdana"/>
                <w:sz w:val="16"/>
              </w:rPr>
            </w:r>
            <w:r w:rsidRPr="00E13D87">
              <w:rPr>
                <w:rFonts w:ascii="Verdana" w:hAnsi="Verdana"/>
                <w:sz w:val="16"/>
              </w:rPr>
              <w:fldChar w:fldCharType="end"/>
            </w:r>
            <w:bookmarkEnd w:id="0"/>
          </w:p>
        </w:tc>
        <w:tc>
          <w:tcPr>
            <w:tcW w:w="1080" w:type="dxa"/>
          </w:tcPr>
          <w:p w14:paraId="0126C2EC" w14:textId="77777777" w:rsidR="0066264A" w:rsidRPr="00E13D87" w:rsidRDefault="0066264A" w:rsidP="00285CE3">
            <w:pPr>
              <w:tabs>
                <w:tab w:val="left" w:pos="-288"/>
              </w:tabs>
              <w:rPr>
                <w:rFonts w:ascii="Verdana" w:hAnsi="Verdana"/>
                <w:sz w:val="16"/>
              </w:rPr>
            </w:pPr>
            <w:r w:rsidRPr="00E13D87">
              <w:rPr>
                <w:rFonts w:ascii="Verdana" w:hAnsi="Verdana"/>
                <w:b/>
                <w:sz w:val="16"/>
              </w:rPr>
              <w:t>E</w:t>
            </w:r>
            <w:r w:rsidRPr="00E13D87">
              <w:rPr>
                <w:rFonts w:ascii="Verdana" w:hAnsi="Verdana"/>
                <w:sz w:val="16"/>
              </w:rPr>
              <w:t>lective</w:t>
            </w:r>
          </w:p>
        </w:tc>
        <w:tc>
          <w:tcPr>
            <w:tcW w:w="1133" w:type="dxa"/>
          </w:tcPr>
          <w:p w14:paraId="471084C4" w14:textId="77777777" w:rsidR="0066264A" w:rsidRPr="00E13D87" w:rsidRDefault="0066264A" w:rsidP="00285CE3">
            <w:pPr>
              <w:tabs>
                <w:tab w:val="left" w:pos="-288"/>
              </w:tabs>
              <w:rPr>
                <w:rFonts w:ascii="Verdana" w:hAnsi="Verdana"/>
                <w:sz w:val="16"/>
              </w:rPr>
            </w:pPr>
            <w:r w:rsidRPr="00E13D87">
              <w:rPr>
                <w:rFonts w:ascii="Verdana" w:hAnsi="Verdana"/>
                <w:sz w:val="16"/>
              </w:rPr>
              <w:fldChar w:fldCharType="begin">
                <w:ffData>
                  <w:name w:val="Check2"/>
                  <w:enabled/>
                  <w:calcOnExit w:val="0"/>
                  <w:checkBox>
                    <w:sizeAuto/>
                    <w:default w:val="0"/>
                  </w:checkBox>
                </w:ffData>
              </w:fldChar>
            </w:r>
            <w:bookmarkStart w:id="1" w:name="Check2"/>
            <w:r w:rsidRPr="00E13D87">
              <w:rPr>
                <w:rFonts w:ascii="Verdana" w:hAnsi="Verdana"/>
                <w:sz w:val="16"/>
              </w:rPr>
              <w:instrText xml:space="preserve"> FORMCHECKBOX </w:instrText>
            </w:r>
            <w:r w:rsidRPr="00E13D87">
              <w:rPr>
                <w:rFonts w:ascii="Verdana" w:hAnsi="Verdana"/>
                <w:sz w:val="16"/>
              </w:rPr>
            </w:r>
            <w:r w:rsidRPr="00E13D87">
              <w:rPr>
                <w:rFonts w:ascii="Verdana" w:hAnsi="Verdana"/>
                <w:sz w:val="16"/>
              </w:rPr>
              <w:fldChar w:fldCharType="end"/>
            </w:r>
            <w:bookmarkEnd w:id="1"/>
          </w:p>
        </w:tc>
        <w:tc>
          <w:tcPr>
            <w:tcW w:w="2038" w:type="dxa"/>
          </w:tcPr>
          <w:p w14:paraId="5FC23369" w14:textId="77777777" w:rsidR="0066264A" w:rsidRPr="00E13D87" w:rsidRDefault="0066264A" w:rsidP="00285CE3">
            <w:pPr>
              <w:tabs>
                <w:tab w:val="left" w:pos="-288"/>
              </w:tabs>
              <w:rPr>
                <w:rFonts w:ascii="Verdana" w:hAnsi="Verdana"/>
                <w:sz w:val="16"/>
              </w:rPr>
            </w:pPr>
            <w:r w:rsidRPr="00E13D87">
              <w:rPr>
                <w:rFonts w:ascii="Verdana" w:hAnsi="Verdana"/>
                <w:b/>
                <w:sz w:val="16"/>
              </w:rPr>
              <w:t>S</w:t>
            </w:r>
            <w:r w:rsidRPr="00E13D87">
              <w:rPr>
                <w:rFonts w:ascii="Verdana" w:hAnsi="Verdana"/>
                <w:sz w:val="16"/>
              </w:rPr>
              <w:t xml:space="preserve">elective </w:t>
            </w:r>
            <w:r w:rsidRPr="00E13D87">
              <w:rPr>
                <w:rFonts w:ascii="Verdana" w:hAnsi="Verdana"/>
                <w:b/>
                <w:sz w:val="16"/>
              </w:rPr>
              <w:t>E</w:t>
            </w:r>
            <w:r w:rsidRPr="00E13D87">
              <w:rPr>
                <w:rFonts w:ascii="Verdana" w:hAnsi="Verdana"/>
                <w:sz w:val="16"/>
              </w:rPr>
              <w:t>lective</w:t>
            </w:r>
          </w:p>
        </w:tc>
        <w:tc>
          <w:tcPr>
            <w:tcW w:w="992" w:type="dxa"/>
          </w:tcPr>
          <w:p w14:paraId="383B3124" w14:textId="77777777" w:rsidR="0066264A" w:rsidRPr="00E13D87" w:rsidRDefault="0066264A" w:rsidP="00285CE3">
            <w:pPr>
              <w:tabs>
                <w:tab w:val="left" w:pos="-288"/>
              </w:tabs>
              <w:rPr>
                <w:rFonts w:ascii="Verdana" w:hAnsi="Verdana"/>
                <w:sz w:val="16"/>
              </w:rPr>
            </w:pPr>
            <w:r w:rsidRPr="00E13D87">
              <w:rPr>
                <w:rFonts w:ascii="Verdana" w:hAnsi="Verdana"/>
                <w:sz w:val="16"/>
              </w:rPr>
              <w:fldChar w:fldCharType="begin">
                <w:ffData>
                  <w:name w:val="Check3"/>
                  <w:enabled/>
                  <w:calcOnExit w:val="0"/>
                  <w:checkBox>
                    <w:sizeAuto/>
                    <w:default w:val="0"/>
                  </w:checkBox>
                </w:ffData>
              </w:fldChar>
            </w:r>
            <w:bookmarkStart w:id="2" w:name="Check3"/>
            <w:r w:rsidRPr="00E13D87">
              <w:rPr>
                <w:rFonts w:ascii="Verdana" w:hAnsi="Verdana"/>
                <w:sz w:val="16"/>
              </w:rPr>
              <w:instrText xml:space="preserve"> FORMCHECKBOX </w:instrText>
            </w:r>
            <w:r w:rsidRPr="00E13D87">
              <w:rPr>
                <w:rFonts w:ascii="Verdana" w:hAnsi="Verdana"/>
                <w:sz w:val="16"/>
              </w:rPr>
            </w:r>
            <w:r w:rsidRPr="00E13D87">
              <w:rPr>
                <w:rFonts w:ascii="Verdana" w:hAnsi="Verdana"/>
                <w:sz w:val="16"/>
              </w:rPr>
              <w:fldChar w:fldCharType="end"/>
            </w:r>
            <w:bookmarkEnd w:id="2"/>
          </w:p>
        </w:tc>
      </w:tr>
    </w:tbl>
    <w:p w14:paraId="0CA59F53" w14:textId="77777777" w:rsidR="0066264A" w:rsidRPr="00E13D87" w:rsidRDefault="0066264A" w:rsidP="0066264A">
      <w:pPr>
        <w:tabs>
          <w:tab w:val="left" w:pos="-288"/>
        </w:tabs>
        <w:rPr>
          <w:rFonts w:ascii="Verdana" w:hAnsi="Verdana"/>
          <w:sz w:val="16"/>
        </w:rPr>
      </w:pPr>
    </w:p>
    <w:p w14:paraId="48DDF311"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6"/>
        </w:rPr>
      </w:pPr>
      <w:r w:rsidRPr="00E13D87">
        <w:rPr>
          <w:rFonts w:ascii="Verdana" w:hAnsi="Verdana"/>
          <w:b/>
          <w:smallCaps/>
          <w:sz w:val="16"/>
        </w:rPr>
        <w:t>Course Learning Outcomes</w:t>
      </w:r>
    </w:p>
    <w:p w14:paraId="05C2AAB2" w14:textId="77777777" w:rsidR="0066264A" w:rsidRPr="00E13D87" w:rsidRDefault="0066264A" w:rsidP="00662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1. Determine the convergence or divergence of improper integrals</w:t>
      </w:r>
    </w:p>
    <w:p w14:paraId="181B2823"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2. Apply convergence tests for sequences and series (comparison, integral, ratio and root tests) as well as alternating series</w:t>
      </w:r>
      <w:proofErr w:type="gramStart"/>
      <w:r w:rsidRPr="00E13D87">
        <w:rPr>
          <w:rFonts w:ascii="Verdana" w:eastAsiaTheme="minorHAnsi" w:hAnsi="Verdana" w:cs="Helvetica"/>
          <w:color w:val="000000"/>
          <w:sz w:val="16"/>
          <w:szCs w:val="18"/>
          <w:lang w:eastAsia="en-US"/>
        </w:rPr>
        <w:t>;</w:t>
      </w:r>
      <w:proofErr w:type="gramEnd"/>
    </w:p>
    <w:p w14:paraId="64DF8667"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3. Work with power series</w:t>
      </w:r>
      <w:proofErr w:type="gramStart"/>
      <w:r w:rsidRPr="00E13D87">
        <w:rPr>
          <w:rFonts w:ascii="Verdana" w:eastAsiaTheme="minorHAnsi" w:hAnsi="Verdana" w:cs="Helvetica"/>
          <w:color w:val="000000"/>
          <w:sz w:val="16"/>
          <w:szCs w:val="18"/>
          <w:lang w:eastAsia="en-US"/>
        </w:rPr>
        <w:t>;</w:t>
      </w:r>
      <w:proofErr w:type="gramEnd"/>
    </w:p>
    <w:p w14:paraId="6E340664"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4. Find the Taylor and </w:t>
      </w:r>
      <w:proofErr w:type="spellStart"/>
      <w:r w:rsidRPr="00E13D87">
        <w:rPr>
          <w:rFonts w:ascii="Verdana" w:eastAsiaTheme="minorHAnsi" w:hAnsi="Verdana" w:cs="Helvetica"/>
          <w:color w:val="000000"/>
          <w:sz w:val="16"/>
          <w:szCs w:val="18"/>
          <w:lang w:eastAsia="en-US"/>
        </w:rPr>
        <w:t>Maclaurin</w:t>
      </w:r>
      <w:proofErr w:type="spellEnd"/>
      <w:r w:rsidRPr="00E13D87">
        <w:rPr>
          <w:rFonts w:ascii="Verdana" w:eastAsiaTheme="minorHAnsi" w:hAnsi="Verdana" w:cs="Helvetica"/>
          <w:color w:val="000000"/>
          <w:sz w:val="16"/>
          <w:szCs w:val="18"/>
          <w:lang w:eastAsia="en-US"/>
        </w:rPr>
        <w:t xml:space="preserve"> series</w:t>
      </w:r>
    </w:p>
    <w:p w14:paraId="5CE61686"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5. Approximate functions using Taylor and </w:t>
      </w:r>
      <w:proofErr w:type="spellStart"/>
      <w:r w:rsidRPr="00E13D87">
        <w:rPr>
          <w:rFonts w:ascii="Verdana" w:eastAsiaTheme="minorHAnsi" w:hAnsi="Verdana" w:cs="Helvetica"/>
          <w:color w:val="000000"/>
          <w:sz w:val="16"/>
          <w:szCs w:val="18"/>
          <w:lang w:eastAsia="en-US"/>
        </w:rPr>
        <w:t>Maclaurin</w:t>
      </w:r>
      <w:proofErr w:type="spellEnd"/>
      <w:r w:rsidRPr="00E13D87">
        <w:rPr>
          <w:rFonts w:ascii="Verdana" w:eastAsiaTheme="minorHAnsi" w:hAnsi="Verdana" w:cs="Helvetica"/>
          <w:color w:val="000000"/>
          <w:sz w:val="16"/>
          <w:szCs w:val="18"/>
          <w:lang w:eastAsia="en-US"/>
        </w:rPr>
        <w:t xml:space="preserve"> series</w:t>
      </w:r>
    </w:p>
    <w:p w14:paraId="01FAF79D"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6. Operate on Taylor and </w:t>
      </w:r>
      <w:proofErr w:type="spellStart"/>
      <w:r w:rsidRPr="00E13D87">
        <w:rPr>
          <w:rFonts w:ascii="Verdana" w:eastAsiaTheme="minorHAnsi" w:hAnsi="Verdana" w:cs="Helvetica"/>
          <w:color w:val="000000"/>
          <w:sz w:val="16"/>
          <w:szCs w:val="18"/>
          <w:lang w:eastAsia="en-US"/>
        </w:rPr>
        <w:t>Maclaurin</w:t>
      </w:r>
      <w:proofErr w:type="spellEnd"/>
      <w:r w:rsidRPr="00E13D87">
        <w:rPr>
          <w:rFonts w:ascii="Verdana" w:eastAsiaTheme="minorHAnsi" w:hAnsi="Verdana" w:cs="Helvetica"/>
          <w:color w:val="000000"/>
          <w:sz w:val="16"/>
          <w:szCs w:val="18"/>
          <w:lang w:eastAsia="en-US"/>
        </w:rPr>
        <w:t xml:space="preserve"> series.</w:t>
      </w:r>
    </w:p>
    <w:p w14:paraId="13F9E8DA"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7. Apply the Taylor’s formula with remainder.</w:t>
      </w:r>
    </w:p>
    <w:p w14:paraId="7566AA1E"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8. Simplify indefinite and evaluate definite triple integrals, including triple integrals using cylindrical and spherical coordinates</w:t>
      </w:r>
    </w:p>
    <w:p w14:paraId="7E993735"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9. Use triple integrals in applications.</w:t>
      </w:r>
    </w:p>
    <w:p w14:paraId="56E7E543"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10. Graph, differentiate and integrate curves given in polar coordinates, including conic sections.</w:t>
      </w:r>
    </w:p>
    <w:p w14:paraId="195322AB"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11. Explain the concept of limits and continuity in functions of several variables </w:t>
      </w:r>
    </w:p>
    <w:p w14:paraId="2565C01B"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12. Find partial derivatives of functions of several variables. </w:t>
      </w:r>
    </w:p>
    <w:p w14:paraId="4B87984F"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13. Simplify indefinite and evaluate definite double integrals. </w:t>
      </w:r>
    </w:p>
    <w:p w14:paraId="2BEAFA00"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14. Use double integrals in applications.</w:t>
      </w:r>
    </w:p>
    <w:p w14:paraId="708589AB"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15. Simplify indefinite and evaluate definite triple integrals </w:t>
      </w:r>
    </w:p>
    <w:p w14:paraId="4DFF63C0"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16. Use triple integrals in applications.</w:t>
      </w:r>
    </w:p>
    <w:p w14:paraId="59A295B0"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Helvetica" w:eastAsiaTheme="minorHAnsi" w:hAnsi="Helvetica" w:cs="Helvetica"/>
          <w:color w:val="000000"/>
          <w:sz w:val="16"/>
          <w:szCs w:val="23"/>
          <w:lang w:eastAsia="en-US"/>
        </w:rPr>
      </w:pPr>
    </w:p>
    <w:p w14:paraId="4D557214"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6"/>
        </w:rPr>
      </w:pPr>
      <w:r w:rsidRPr="00E13D87">
        <w:rPr>
          <w:rFonts w:ascii="Verdana" w:hAnsi="Verdana"/>
          <w:b/>
          <w:smallCaps/>
          <w:sz w:val="16"/>
        </w:rPr>
        <w:t>Student Outcomes Addressed in this Course</w:t>
      </w:r>
    </w:p>
    <w:p w14:paraId="62064DBE"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1. Students will acquire the skills needed to solve definite, indefinite, improper and double integrals.</w:t>
      </w:r>
    </w:p>
    <w:p w14:paraId="26E1621E"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6"/>
        </w:rPr>
      </w:pPr>
      <w:r w:rsidRPr="00E13D87">
        <w:rPr>
          <w:rFonts w:ascii="Verdana" w:hAnsi="Verdana"/>
          <w:sz w:val="16"/>
        </w:rPr>
        <w:t>2. Students will be able to solve applied problems using integrals.</w:t>
      </w:r>
    </w:p>
    <w:p w14:paraId="2F7DE88C" w14:textId="77777777" w:rsidR="0066264A" w:rsidRPr="00E13D87" w:rsidRDefault="0066264A" w:rsidP="0066264A">
      <w:pPr>
        <w:tabs>
          <w:tab w:val="left" w:pos="-288"/>
          <w:tab w:val="left" w:pos="288"/>
          <w:tab w:val="left" w:pos="648"/>
          <w:tab w:val="left" w:pos="100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3. Students will be able to identify simple series and to find and/or estimate the sum of a series using partial sums.</w:t>
      </w:r>
    </w:p>
    <w:p w14:paraId="0C4F1FEC" w14:textId="77777777" w:rsidR="0066264A" w:rsidRPr="00E13D87" w:rsidRDefault="0066264A" w:rsidP="0066264A">
      <w:pPr>
        <w:tabs>
          <w:tab w:val="left" w:pos="-288"/>
          <w:tab w:val="left" w:pos="28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 xml:space="preserve">4. Students will be able to test the convergence of sequences and series, and to create </w:t>
      </w:r>
      <w:proofErr w:type="spellStart"/>
      <w:r w:rsidRPr="00E13D87">
        <w:rPr>
          <w:rFonts w:ascii="Verdana" w:hAnsi="Verdana"/>
          <w:sz w:val="16"/>
        </w:rPr>
        <w:t>Maclaurin</w:t>
      </w:r>
      <w:proofErr w:type="spellEnd"/>
      <w:r w:rsidRPr="00E13D87">
        <w:rPr>
          <w:rFonts w:ascii="Verdana" w:hAnsi="Verdana"/>
          <w:sz w:val="16"/>
        </w:rPr>
        <w:t xml:space="preserve"> series for transcendental functions.</w:t>
      </w:r>
    </w:p>
    <w:p w14:paraId="52886B23"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6"/>
        </w:rPr>
      </w:pPr>
    </w:p>
    <w:p w14:paraId="568305B7" w14:textId="77777777" w:rsidR="0066264A" w:rsidRPr="00E13D87" w:rsidRDefault="0066264A" w:rsidP="0066264A">
      <w:pPr>
        <w:pStyle w:val="SBody"/>
        <w:shd w:val="clear" w:color="auto" w:fill="E6E6E6"/>
        <w:spacing w:before="0" w:after="0" w:line="240" w:lineRule="auto"/>
        <w:rPr>
          <w:rFonts w:ascii="Verdana" w:hAnsi="Verdana"/>
          <w:smallCaps/>
          <w:sz w:val="16"/>
          <w:szCs w:val="24"/>
        </w:rPr>
      </w:pPr>
      <w:r w:rsidRPr="00E13D87">
        <w:rPr>
          <w:rFonts w:ascii="Verdana" w:hAnsi="Verdana"/>
          <w:smallCaps/>
          <w:sz w:val="16"/>
          <w:szCs w:val="24"/>
        </w:rPr>
        <w:t>Course Grading and Performance Criteria</w:t>
      </w:r>
    </w:p>
    <w:p w14:paraId="7B7F1BD0" w14:textId="792DC272" w:rsidR="0066264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566B89">
        <w:rPr>
          <w:rFonts w:ascii="Verdana" w:hAnsi="Verdana"/>
          <w:sz w:val="16"/>
        </w:rPr>
        <w:t xml:space="preserve">Your grade will be made up of the following components: </w:t>
      </w:r>
    </w:p>
    <w:p w14:paraId="565AEEB3" w14:textId="7B58319A" w:rsidR="0066264A" w:rsidRDefault="002F58C7"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roofErr w:type="gramStart"/>
      <w:r>
        <w:rPr>
          <w:rFonts w:ascii="Verdana" w:hAnsi="Verdana"/>
          <w:sz w:val="16"/>
        </w:rPr>
        <w:t>3 exams worth 7</w:t>
      </w:r>
      <w:r w:rsidR="0066264A">
        <w:rPr>
          <w:rFonts w:ascii="Verdana" w:hAnsi="Verdana"/>
          <w:sz w:val="16"/>
        </w:rPr>
        <w:t xml:space="preserve">0% </w:t>
      </w:r>
      <w:r w:rsidR="0066264A" w:rsidRPr="00566B89">
        <w:rPr>
          <w:rFonts w:ascii="Verdana" w:hAnsi="Verdana"/>
          <w:sz w:val="16"/>
        </w:rPr>
        <w:t>and a Final exam (cumulative) 30%.</w:t>
      </w:r>
      <w:proofErr w:type="gramEnd"/>
      <w:r w:rsidR="0066264A">
        <w:rPr>
          <w:rFonts w:ascii="Verdana" w:hAnsi="Verdana"/>
          <w:sz w:val="16"/>
        </w:rPr>
        <w:t xml:space="preserve"> </w:t>
      </w:r>
    </w:p>
    <w:p w14:paraId="798437D8" w14:textId="77777777" w:rsidR="0066264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color w:val="1F497D"/>
          <w:sz w:val="24"/>
          <w:szCs w:val="24"/>
        </w:rPr>
      </w:pPr>
      <w:r>
        <w:rPr>
          <w:rFonts w:ascii="Verdana" w:hAnsi="Verdana"/>
          <w:sz w:val="16"/>
        </w:rPr>
        <w:lastRenderedPageBreak/>
        <w:t xml:space="preserve">Tentative Exam dates: </w:t>
      </w:r>
    </w:p>
    <w:p w14:paraId="605F4C1B" w14:textId="68DA3B37" w:rsidR="0066264A" w:rsidRDefault="0024440C"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color w:val="1F497D"/>
          <w:sz w:val="24"/>
          <w:szCs w:val="24"/>
        </w:rPr>
      </w:pPr>
      <w:r>
        <w:rPr>
          <w:color w:val="1F497D"/>
          <w:sz w:val="24"/>
          <w:szCs w:val="24"/>
        </w:rPr>
        <w:t>Exam 1: October 24</w:t>
      </w:r>
      <w:bookmarkStart w:id="3" w:name="_GoBack"/>
      <w:bookmarkEnd w:id="3"/>
      <w:r w:rsidR="0066264A">
        <w:rPr>
          <w:color w:val="1F497D"/>
          <w:sz w:val="24"/>
          <w:szCs w:val="24"/>
        </w:rPr>
        <w:t xml:space="preserve"> 2013</w:t>
      </w:r>
      <w:r w:rsidR="0066264A" w:rsidRPr="00C22871">
        <w:rPr>
          <w:color w:val="1F497D"/>
          <w:sz w:val="24"/>
          <w:szCs w:val="24"/>
        </w:rPr>
        <w:t xml:space="preserve"> </w:t>
      </w:r>
    </w:p>
    <w:p w14:paraId="42F7A4B7" w14:textId="6E519FC1" w:rsidR="0066264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color w:val="1F497D"/>
          <w:sz w:val="24"/>
          <w:szCs w:val="24"/>
        </w:rPr>
      </w:pPr>
      <w:r w:rsidRPr="00C22871">
        <w:rPr>
          <w:color w:val="1F497D"/>
          <w:sz w:val="24"/>
          <w:szCs w:val="24"/>
        </w:rPr>
        <w:t xml:space="preserve">Exam 2: </w:t>
      </w:r>
      <w:r w:rsidR="0024440C">
        <w:rPr>
          <w:color w:val="1F497D"/>
          <w:sz w:val="24"/>
          <w:szCs w:val="24"/>
        </w:rPr>
        <w:t>November</w:t>
      </w:r>
      <w:r>
        <w:rPr>
          <w:color w:val="1F497D"/>
          <w:sz w:val="24"/>
          <w:szCs w:val="24"/>
        </w:rPr>
        <w:t xml:space="preserve"> </w:t>
      </w:r>
      <w:r w:rsidR="0024440C">
        <w:rPr>
          <w:color w:val="1F497D"/>
          <w:sz w:val="24"/>
          <w:szCs w:val="24"/>
        </w:rPr>
        <w:t xml:space="preserve">28 </w:t>
      </w:r>
      <w:r>
        <w:rPr>
          <w:color w:val="1F497D"/>
          <w:sz w:val="24"/>
          <w:szCs w:val="24"/>
        </w:rPr>
        <w:t>2013</w:t>
      </w:r>
    </w:p>
    <w:p w14:paraId="08E55ECC" w14:textId="30597044" w:rsidR="007B692E" w:rsidRPr="00566B89" w:rsidRDefault="0024440C"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Pr>
          <w:color w:val="1F497D"/>
          <w:sz w:val="24"/>
          <w:szCs w:val="24"/>
        </w:rPr>
        <w:t>Exam 3: Jan 14</w:t>
      </w:r>
      <w:r w:rsidR="007B692E">
        <w:rPr>
          <w:color w:val="1F497D"/>
          <w:sz w:val="24"/>
          <w:szCs w:val="24"/>
        </w:rPr>
        <w:t>, 2014</w:t>
      </w:r>
    </w:p>
    <w:p w14:paraId="3176D274" w14:textId="77777777" w:rsidR="0066264A" w:rsidRPr="00566B89"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p>
    <w:p w14:paraId="36747B0B" w14:textId="77777777" w:rsidR="0066264A" w:rsidRPr="00E13D87" w:rsidRDefault="0066264A" w:rsidP="0066264A">
      <w:pPr>
        <w:shd w:val="clear" w:color="auto" w:fill="E6E6E6"/>
        <w:tabs>
          <w:tab w:val="left" w:pos="-288"/>
          <w:tab w:val="left" w:pos="0"/>
          <w:tab w:val="left" w:pos="1008"/>
          <w:tab w:val="left" w:pos="1728"/>
          <w:tab w:val="left" w:pos="2088"/>
          <w:tab w:val="left" w:pos="316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6"/>
        </w:rPr>
      </w:pPr>
      <w:r w:rsidRPr="00E13D87">
        <w:rPr>
          <w:rFonts w:ascii="Verdana" w:hAnsi="Verdana"/>
          <w:b/>
          <w:smallCaps/>
          <w:sz w:val="16"/>
        </w:rPr>
        <w:t>Topics Covered in the Course</w:t>
      </w:r>
    </w:p>
    <w:p w14:paraId="2DA112BD"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6"/>
        </w:rPr>
      </w:pPr>
      <w:r w:rsidRPr="00E13D87">
        <w:rPr>
          <w:rFonts w:ascii="Verdana" w:hAnsi="Verdana"/>
          <w:sz w:val="16"/>
        </w:rPr>
        <w:t>We will aim at following this schedule for the material (</w:t>
      </w:r>
      <w:r>
        <w:rPr>
          <w:rFonts w:ascii="Verdana" w:hAnsi="Verdana"/>
          <w:sz w:val="16"/>
        </w:rPr>
        <w:t>15 weeks of instruction</w:t>
      </w:r>
      <w:r w:rsidRPr="00E13D87">
        <w:rPr>
          <w:rFonts w:ascii="Verdana" w:hAnsi="Verdana"/>
          <w:sz w:val="16"/>
        </w:rPr>
        <w:t>).</w:t>
      </w:r>
    </w:p>
    <w:p w14:paraId="1758A9EA"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sz w:val="16"/>
        </w:rPr>
        <w:t>• 7.6-7.7: Hyperbolic and inverse trigonometric functions (</w:t>
      </w:r>
      <w:r>
        <w:rPr>
          <w:rFonts w:ascii="Verdana" w:hAnsi="Verdana"/>
          <w:sz w:val="16"/>
        </w:rPr>
        <w:t>0.75 weeks</w:t>
      </w:r>
      <w:r w:rsidRPr="00E13D87">
        <w:rPr>
          <w:rFonts w:ascii="Verdana" w:hAnsi="Verdana"/>
          <w:sz w:val="16"/>
        </w:rPr>
        <w:t xml:space="preserve">) </w:t>
      </w:r>
    </w:p>
    <w:p w14:paraId="3F7B33E6"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6"/>
        </w:rPr>
      </w:pPr>
      <w:r w:rsidRPr="00E13D87">
        <w:rPr>
          <w:rFonts w:ascii="Verdana" w:hAnsi="Verdana"/>
          <w:sz w:val="16"/>
        </w:rPr>
        <w:t>• 8.1-8.5: Review of</w:t>
      </w:r>
      <w:r>
        <w:rPr>
          <w:rFonts w:ascii="Verdana" w:hAnsi="Verdana"/>
          <w:sz w:val="16"/>
        </w:rPr>
        <w:t xml:space="preserve"> basic integration techniques (0.75 weeks</w:t>
      </w:r>
      <w:r w:rsidRPr="00E13D87">
        <w:rPr>
          <w:rFonts w:ascii="Verdana" w:hAnsi="Verdana"/>
          <w:sz w:val="16"/>
        </w:rPr>
        <w:t>)</w:t>
      </w:r>
    </w:p>
    <w:p w14:paraId="7482D9BD"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8.7: Improper integrals (</w:t>
      </w:r>
      <w:r>
        <w:rPr>
          <w:rFonts w:ascii="Verdana" w:eastAsiaTheme="minorHAnsi" w:hAnsi="Verdana" w:cs="Helvetica"/>
          <w:color w:val="000000"/>
          <w:sz w:val="16"/>
          <w:szCs w:val="18"/>
          <w:lang w:eastAsia="en-US"/>
        </w:rPr>
        <w:t>2 weeks</w:t>
      </w:r>
      <w:r w:rsidRPr="00E13D87">
        <w:rPr>
          <w:rFonts w:ascii="Verdana" w:eastAsiaTheme="minorHAnsi" w:hAnsi="Verdana" w:cs="Helvetica"/>
          <w:color w:val="000000"/>
          <w:sz w:val="16"/>
          <w:szCs w:val="18"/>
          <w:lang w:eastAsia="en-US"/>
        </w:rPr>
        <w:t xml:space="preserve">) </w:t>
      </w:r>
    </w:p>
    <w:p w14:paraId="5AE82A09"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10.1: Sequences (</w:t>
      </w:r>
      <w:r>
        <w:rPr>
          <w:rFonts w:ascii="Verdana" w:eastAsiaTheme="minorHAnsi" w:hAnsi="Verdana" w:cs="Helvetica"/>
          <w:color w:val="000000"/>
          <w:sz w:val="16"/>
          <w:szCs w:val="18"/>
          <w:lang w:eastAsia="en-US"/>
        </w:rPr>
        <w:t>0.5 weeks</w:t>
      </w:r>
      <w:r w:rsidRPr="00E13D87">
        <w:rPr>
          <w:rFonts w:ascii="Verdana" w:eastAsiaTheme="minorHAnsi" w:hAnsi="Verdana" w:cs="Helvetica"/>
          <w:color w:val="000000"/>
          <w:sz w:val="16"/>
          <w:szCs w:val="18"/>
          <w:lang w:eastAsia="en-US"/>
        </w:rPr>
        <w:t xml:space="preserve">) </w:t>
      </w:r>
    </w:p>
    <w:p w14:paraId="17A17736"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10.2-10.5: Infinite series, Tests of convergence (</w:t>
      </w:r>
      <w:r>
        <w:rPr>
          <w:rFonts w:ascii="Verdana" w:eastAsiaTheme="minorHAnsi" w:hAnsi="Verdana" w:cs="Helvetica"/>
          <w:color w:val="000000"/>
          <w:sz w:val="16"/>
          <w:szCs w:val="18"/>
          <w:lang w:eastAsia="en-US"/>
        </w:rPr>
        <w:t>2 weeks</w:t>
      </w:r>
      <w:r w:rsidRPr="00E13D87">
        <w:rPr>
          <w:rFonts w:ascii="Verdana" w:eastAsiaTheme="minorHAnsi" w:hAnsi="Verdana" w:cs="Helvetica"/>
          <w:color w:val="000000"/>
          <w:sz w:val="16"/>
          <w:szCs w:val="18"/>
          <w:lang w:eastAsia="en-US"/>
        </w:rPr>
        <w:t xml:space="preserve">) </w:t>
      </w:r>
    </w:p>
    <w:p w14:paraId="28670139"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10.6: Alternating series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 xml:space="preserve">) </w:t>
      </w:r>
    </w:p>
    <w:p w14:paraId="12A6C0CD"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10.7: Power Series (</w:t>
      </w:r>
      <w:r>
        <w:rPr>
          <w:rFonts w:ascii="Verdana" w:eastAsiaTheme="minorHAnsi" w:hAnsi="Verdana" w:cs="Helvetica"/>
          <w:color w:val="000000"/>
          <w:sz w:val="16"/>
          <w:szCs w:val="18"/>
          <w:lang w:eastAsia="en-US"/>
        </w:rPr>
        <w:t>1 week</w:t>
      </w:r>
      <w:r w:rsidRPr="00E13D87">
        <w:rPr>
          <w:rFonts w:ascii="Verdana" w:eastAsiaTheme="minorHAnsi" w:hAnsi="Verdana" w:cs="Helvetica"/>
          <w:color w:val="000000"/>
          <w:sz w:val="16"/>
          <w:szCs w:val="18"/>
          <w:lang w:eastAsia="en-US"/>
        </w:rPr>
        <w:t xml:space="preserve">) </w:t>
      </w:r>
    </w:p>
    <w:p w14:paraId="223F2AD4"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xml:space="preserve">• 10.8-10.10: Taylor, </w:t>
      </w:r>
      <w:proofErr w:type="spellStart"/>
      <w:r w:rsidRPr="00E13D87">
        <w:rPr>
          <w:rFonts w:ascii="Verdana" w:eastAsiaTheme="minorHAnsi" w:hAnsi="Verdana" w:cs="Helvetica"/>
          <w:color w:val="000000"/>
          <w:sz w:val="16"/>
          <w:szCs w:val="18"/>
          <w:lang w:eastAsia="en-US"/>
        </w:rPr>
        <w:t>MacLaurin</w:t>
      </w:r>
      <w:proofErr w:type="spellEnd"/>
      <w:r w:rsidRPr="00E13D87">
        <w:rPr>
          <w:rFonts w:ascii="Verdana" w:eastAsiaTheme="minorHAnsi" w:hAnsi="Verdana" w:cs="Helvetica"/>
          <w:color w:val="000000"/>
          <w:sz w:val="16"/>
          <w:szCs w:val="18"/>
          <w:lang w:eastAsia="en-US"/>
        </w:rPr>
        <w:t xml:space="preserve"> series and applications (</w:t>
      </w:r>
      <w:r>
        <w:rPr>
          <w:rFonts w:ascii="Verdana" w:eastAsiaTheme="minorHAnsi" w:hAnsi="Verdana" w:cs="Helvetica"/>
          <w:color w:val="000000"/>
          <w:sz w:val="16"/>
          <w:szCs w:val="18"/>
          <w:lang w:eastAsia="en-US"/>
        </w:rPr>
        <w:t>2 weeks</w:t>
      </w:r>
      <w:r w:rsidRPr="00E13D87">
        <w:rPr>
          <w:rFonts w:ascii="Verdana" w:eastAsiaTheme="minorHAnsi" w:hAnsi="Verdana" w:cs="Helvetica"/>
          <w:color w:val="000000"/>
          <w:sz w:val="16"/>
          <w:szCs w:val="18"/>
          <w:lang w:eastAsia="en-US"/>
        </w:rPr>
        <w:t xml:space="preserve">) </w:t>
      </w:r>
    </w:p>
    <w:p w14:paraId="6C5ABCE3"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11.3-11.4: Polar Coordinates; Graphing in Polar coordinates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 xml:space="preserve">) </w:t>
      </w:r>
    </w:p>
    <w:p w14:paraId="700D414E"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14.1: Functions of several variables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 xml:space="preserve">) </w:t>
      </w:r>
    </w:p>
    <w:p w14:paraId="478F3C74"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14.2:Limits and continuity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 xml:space="preserve">) </w:t>
      </w:r>
    </w:p>
    <w:p w14:paraId="5D0F165D"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14.3: Partial Derivatives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 xml:space="preserve"> </w:t>
      </w:r>
    </w:p>
    <w:p w14:paraId="26D9E107"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15.1-15.2: Double Integrals over rectangles and general regions (</w:t>
      </w:r>
      <w:r>
        <w:rPr>
          <w:rFonts w:ascii="Verdana" w:eastAsiaTheme="minorHAnsi" w:hAnsi="Verdana" w:cs="Helvetica"/>
          <w:color w:val="000000"/>
          <w:sz w:val="16"/>
          <w:szCs w:val="18"/>
          <w:lang w:eastAsia="en-US"/>
        </w:rPr>
        <w:t>1 week</w:t>
      </w:r>
      <w:r w:rsidRPr="00E13D87">
        <w:rPr>
          <w:rFonts w:ascii="Verdana" w:eastAsiaTheme="minorHAnsi" w:hAnsi="Verdana" w:cs="Helvetica"/>
          <w:color w:val="000000"/>
          <w:sz w:val="16"/>
          <w:szCs w:val="18"/>
          <w:lang w:eastAsia="en-US"/>
        </w:rPr>
        <w:t xml:space="preserve">) </w:t>
      </w:r>
    </w:p>
    <w:p w14:paraId="0F9A8AF5"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15.3: Areas by double integrals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 xml:space="preserve">) </w:t>
      </w:r>
    </w:p>
    <w:p w14:paraId="36D1A26F"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eastAsiaTheme="minorHAnsi" w:hAnsi="Verdana" w:cs="Helvetica"/>
          <w:color w:val="000000"/>
          <w:sz w:val="16"/>
          <w:szCs w:val="18"/>
          <w:lang w:eastAsia="en-US"/>
        </w:rPr>
      </w:pPr>
      <w:r w:rsidRPr="00E13D87">
        <w:rPr>
          <w:rFonts w:ascii="Verdana" w:eastAsiaTheme="minorHAnsi" w:hAnsi="Verdana" w:cs="Helvetica"/>
          <w:color w:val="000000"/>
          <w:sz w:val="16"/>
          <w:szCs w:val="18"/>
          <w:lang w:eastAsia="en-US"/>
        </w:rPr>
        <w:t>• 15.4-15.6: Double Integrals in polar form (</w:t>
      </w:r>
      <w:r>
        <w:rPr>
          <w:rFonts w:ascii="Verdana" w:eastAsiaTheme="minorHAnsi" w:hAnsi="Verdana" w:cs="Helvetica"/>
          <w:color w:val="000000"/>
          <w:sz w:val="16"/>
          <w:szCs w:val="18"/>
          <w:lang w:eastAsia="en-US"/>
        </w:rPr>
        <w:t>0.75 weeks</w:t>
      </w:r>
      <w:r w:rsidRPr="00E13D87">
        <w:rPr>
          <w:rFonts w:ascii="Verdana" w:eastAsiaTheme="minorHAnsi" w:hAnsi="Verdana" w:cs="Helvetica"/>
          <w:color w:val="000000"/>
          <w:sz w:val="16"/>
          <w:szCs w:val="18"/>
          <w:lang w:eastAsia="en-US"/>
        </w:rPr>
        <w:t>)</w:t>
      </w:r>
    </w:p>
    <w:p w14:paraId="23515677"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6"/>
          <w:szCs w:val="18"/>
        </w:rPr>
      </w:pPr>
    </w:p>
    <w:p w14:paraId="026EDA6B"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6"/>
        </w:rPr>
      </w:pPr>
      <w:r w:rsidRPr="00E13D87">
        <w:rPr>
          <w:rFonts w:ascii="Verdana" w:hAnsi="Verdana"/>
          <w:b/>
          <w:smallCaps/>
          <w:sz w:val="16"/>
        </w:rPr>
        <w:t>Homework</w:t>
      </w:r>
    </w:p>
    <w:p w14:paraId="71BDDD69" w14:textId="77777777" w:rsidR="0066264A" w:rsidRDefault="0066264A" w:rsidP="0066264A">
      <w:pPr>
        <w:widowControl w:val="0"/>
        <w:autoSpaceDE w:val="0"/>
        <w:autoSpaceDN w:val="0"/>
        <w:adjustRightInd w:val="0"/>
        <w:rPr>
          <w:rFonts w:ascii="Verdana" w:hAnsi="Verdana"/>
          <w:sz w:val="16"/>
        </w:rPr>
      </w:pPr>
      <w:r w:rsidRPr="00E13D87">
        <w:rPr>
          <w:rFonts w:ascii="Verdana" w:hAnsi="Verdana"/>
          <w:sz w:val="16"/>
        </w:rPr>
        <w:t xml:space="preserve">Problem sets will be assigned roughly once a week. You are HIGHLY recommended to work on the problems because you will have drop quizzes, roughly twice a month and these are based on the homework problems. I will have </w:t>
      </w:r>
      <w:r>
        <w:rPr>
          <w:rFonts w:ascii="Verdana" w:hAnsi="Verdana"/>
          <w:sz w:val="16"/>
        </w:rPr>
        <w:t>NO</w:t>
      </w:r>
      <w:r w:rsidRPr="00E13D87">
        <w:rPr>
          <w:rFonts w:ascii="Verdana" w:hAnsi="Verdana"/>
          <w:sz w:val="16"/>
        </w:rPr>
        <w:t xml:space="preserve"> makeups for the quizzes! </w:t>
      </w:r>
    </w:p>
    <w:p w14:paraId="1BE3FB3D" w14:textId="77777777" w:rsidR="0066264A" w:rsidRDefault="0066264A" w:rsidP="0066264A">
      <w:pPr>
        <w:widowControl w:val="0"/>
        <w:autoSpaceDE w:val="0"/>
        <w:autoSpaceDN w:val="0"/>
        <w:adjustRightInd w:val="0"/>
        <w:rPr>
          <w:rFonts w:ascii="Verdana" w:hAnsi="Verdana"/>
          <w:sz w:val="16"/>
        </w:rPr>
      </w:pPr>
    </w:p>
    <w:p w14:paraId="142A018B" w14:textId="77777777" w:rsidR="0066264A" w:rsidRPr="003906D4" w:rsidRDefault="0066264A" w:rsidP="0066264A">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Missing Exams policy</w:t>
      </w:r>
    </w:p>
    <w:p w14:paraId="2A89F5AF" w14:textId="77777777" w:rsidR="0066264A" w:rsidRDefault="0066264A" w:rsidP="0066264A">
      <w:pPr>
        <w:tabs>
          <w:tab w:val="left" w:pos="720"/>
          <w:tab w:val="left" w:pos="3765"/>
        </w:tabs>
        <w:rPr>
          <w:rFonts w:ascii="Verdana" w:hAnsi="Verdana"/>
          <w:sz w:val="18"/>
          <w:szCs w:val="18"/>
        </w:rPr>
      </w:pPr>
      <w:r>
        <w:rPr>
          <w:rFonts w:ascii="Verdana" w:hAnsi="Verdana"/>
          <w:sz w:val="18"/>
          <w:szCs w:val="18"/>
        </w:rPr>
        <w:t xml:space="preserve">Exam dates are set at the beginning of the semester. In general you are not allowed to miss any exams. Under the extreme and exceptional circumstance where you have to miss an exam, you have to let me know ahead of the set date of the exam and provide a valid hospital report or relevant documents. </w:t>
      </w:r>
    </w:p>
    <w:p w14:paraId="09A2F94B" w14:textId="521AD2BA" w:rsidR="0066264A" w:rsidRPr="00285562" w:rsidRDefault="0066264A" w:rsidP="0066264A">
      <w:pPr>
        <w:tabs>
          <w:tab w:val="left" w:pos="720"/>
          <w:tab w:val="left" w:pos="3765"/>
        </w:tabs>
        <w:rPr>
          <w:rFonts w:ascii="Verdana" w:hAnsi="Verdana"/>
          <w:b/>
          <w:bCs/>
          <w:sz w:val="18"/>
          <w:szCs w:val="18"/>
        </w:rPr>
      </w:pPr>
      <w:r w:rsidRPr="00285562">
        <w:rPr>
          <w:rFonts w:ascii="Verdana" w:hAnsi="Verdana"/>
          <w:b/>
          <w:bCs/>
          <w:sz w:val="18"/>
          <w:szCs w:val="18"/>
        </w:rPr>
        <w:t>Final</w:t>
      </w:r>
      <w:r w:rsidR="009E3D66">
        <w:rPr>
          <w:rFonts w:ascii="Verdana" w:hAnsi="Verdana"/>
          <w:b/>
          <w:bCs/>
          <w:sz w:val="18"/>
          <w:szCs w:val="18"/>
        </w:rPr>
        <w:t xml:space="preserve"> exams cannot be missed under any</w:t>
      </w:r>
      <w:r w:rsidRPr="00285562">
        <w:rPr>
          <w:rFonts w:ascii="Verdana" w:hAnsi="Verdana"/>
          <w:b/>
          <w:bCs/>
          <w:sz w:val="18"/>
          <w:szCs w:val="18"/>
        </w:rPr>
        <w:t xml:space="preserve"> circumstances.</w:t>
      </w:r>
    </w:p>
    <w:p w14:paraId="4C4266FF" w14:textId="77777777" w:rsidR="0066264A" w:rsidRPr="00E13D87" w:rsidRDefault="0066264A" w:rsidP="0066264A">
      <w:pPr>
        <w:widowControl w:val="0"/>
        <w:autoSpaceDE w:val="0"/>
        <w:autoSpaceDN w:val="0"/>
        <w:adjustRightInd w:val="0"/>
        <w:rPr>
          <w:rFonts w:ascii="Verdana" w:hAnsi="Verdana"/>
          <w:sz w:val="16"/>
        </w:rPr>
      </w:pPr>
    </w:p>
    <w:p w14:paraId="2A7619AF" w14:textId="77777777" w:rsidR="0066264A" w:rsidRPr="00E13D87" w:rsidRDefault="0066264A" w:rsidP="0066264A">
      <w:pPr>
        <w:widowControl w:val="0"/>
        <w:autoSpaceDE w:val="0"/>
        <w:autoSpaceDN w:val="0"/>
        <w:adjustRightInd w:val="0"/>
        <w:rPr>
          <w:rFonts w:ascii="Verdana" w:hAnsi="Verdana"/>
          <w:sz w:val="16"/>
        </w:rPr>
      </w:pPr>
    </w:p>
    <w:p w14:paraId="0FC40846" w14:textId="77777777" w:rsidR="0066264A" w:rsidRPr="00E13D87" w:rsidRDefault="0066264A" w:rsidP="0066264A">
      <w:pPr>
        <w:pStyle w:val="Heading4"/>
        <w:shd w:val="clear" w:color="auto" w:fill="E6E6E6"/>
        <w:rPr>
          <w:rFonts w:ascii="Verdana" w:hAnsi="Verdana"/>
          <w:b/>
          <w:bCs/>
          <w:i w:val="0"/>
          <w:smallCaps/>
          <w:sz w:val="16"/>
          <w:szCs w:val="18"/>
        </w:rPr>
      </w:pPr>
      <w:r w:rsidRPr="00E13D87">
        <w:rPr>
          <w:rFonts w:ascii="Verdana" w:hAnsi="Verdana"/>
          <w:b/>
          <w:bCs/>
          <w:i w:val="0"/>
          <w:smallCaps/>
          <w:sz w:val="16"/>
          <w:szCs w:val="18"/>
        </w:rPr>
        <w:t>Policy on Cheating and Plagiarism</w:t>
      </w:r>
    </w:p>
    <w:p w14:paraId="6E7E13A8" w14:textId="77777777" w:rsidR="0066264A" w:rsidRPr="00E13D87" w:rsidRDefault="0066264A" w:rsidP="0066264A">
      <w:pPr>
        <w:pStyle w:val="BodyText"/>
        <w:tabs>
          <w:tab w:val="left" w:pos="3765"/>
        </w:tabs>
        <w:spacing w:line="240" w:lineRule="auto"/>
        <w:rPr>
          <w:rFonts w:ascii="Verdana" w:hAnsi="Verdana"/>
          <w:sz w:val="16"/>
          <w:szCs w:val="18"/>
        </w:rPr>
      </w:pPr>
      <w:r w:rsidRPr="00E13D87">
        <w:rPr>
          <w:rFonts w:ascii="Verdana" w:hAnsi="Verdana"/>
          <w:sz w:val="16"/>
          <w:szCs w:val="18"/>
        </w:rPr>
        <w:t>Students caught cheating on an exam receive a grade of zero on the exam in their first cheating attempt and receive a warning. Students caught cheating for the second time will receive a grade of  “F” in the course and another warning.  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75C51701" w14:textId="77777777" w:rsidR="0066264A" w:rsidRPr="00E13D87" w:rsidRDefault="0066264A" w:rsidP="0066264A">
      <w:pPr>
        <w:pStyle w:val="BodyText"/>
        <w:tabs>
          <w:tab w:val="left" w:pos="3765"/>
        </w:tabs>
        <w:rPr>
          <w:rFonts w:ascii="Verdana" w:hAnsi="Verdana"/>
          <w:sz w:val="16"/>
          <w:szCs w:val="18"/>
        </w:rPr>
      </w:pPr>
    </w:p>
    <w:p w14:paraId="25106EB0" w14:textId="77777777" w:rsidR="0066264A" w:rsidRPr="00E13D87" w:rsidRDefault="0066264A" w:rsidP="0066264A">
      <w:pPr>
        <w:pStyle w:val="Heading4"/>
        <w:shd w:val="clear" w:color="auto" w:fill="E6E6E6"/>
        <w:rPr>
          <w:rFonts w:ascii="Verdana" w:hAnsi="Verdana"/>
          <w:b/>
          <w:bCs/>
          <w:i w:val="0"/>
          <w:smallCaps/>
          <w:sz w:val="16"/>
          <w:szCs w:val="18"/>
        </w:rPr>
      </w:pPr>
      <w:r w:rsidRPr="00E13D87">
        <w:rPr>
          <w:rFonts w:ascii="Verdana" w:hAnsi="Verdana"/>
          <w:b/>
          <w:bCs/>
          <w:i w:val="0"/>
          <w:smallCaps/>
          <w:sz w:val="16"/>
          <w:szCs w:val="18"/>
        </w:rPr>
        <w:t>Attendance Policy</w:t>
      </w:r>
    </w:p>
    <w:p w14:paraId="02730A04" w14:textId="77777777" w:rsidR="0066264A" w:rsidRPr="00E13D87" w:rsidRDefault="0066264A" w:rsidP="0066264A">
      <w:pPr>
        <w:pStyle w:val="ListParagraph"/>
        <w:numPr>
          <w:ilvl w:val="0"/>
          <w:numId w:val="1"/>
        </w:numPr>
        <w:tabs>
          <w:tab w:val="left" w:pos="3765"/>
        </w:tabs>
        <w:rPr>
          <w:rFonts w:ascii="Verdana" w:hAnsi="Verdana"/>
          <w:sz w:val="16"/>
          <w:szCs w:val="18"/>
        </w:rPr>
      </w:pPr>
      <w:r w:rsidRPr="00E13D87">
        <w:rPr>
          <w:rFonts w:ascii="Verdana" w:hAnsi="Verdana"/>
          <w:sz w:val="16"/>
          <w:szCs w:val="18"/>
        </w:rPr>
        <w:t xml:space="preserve">Students are held responsible for all the material presented in the classroom, even during their absence. </w:t>
      </w:r>
    </w:p>
    <w:p w14:paraId="1253F826" w14:textId="77777777" w:rsidR="0066264A" w:rsidRPr="00E13D87" w:rsidRDefault="0066264A" w:rsidP="0066264A">
      <w:pPr>
        <w:pStyle w:val="ListParagraph"/>
        <w:numPr>
          <w:ilvl w:val="0"/>
          <w:numId w:val="1"/>
        </w:numPr>
        <w:tabs>
          <w:tab w:val="left" w:pos="3765"/>
        </w:tabs>
        <w:rPr>
          <w:rFonts w:ascii="Verdana" w:hAnsi="Verdana"/>
          <w:sz w:val="16"/>
          <w:szCs w:val="18"/>
        </w:rPr>
      </w:pPr>
      <w:r w:rsidRPr="00E13D87">
        <w:rPr>
          <w:rFonts w:ascii="Verdana" w:hAnsi="Verdana"/>
          <w:sz w:val="16"/>
          <w:szCs w:val="18"/>
        </w:rPr>
        <w:t xml:space="preserve">Students can miss no more than the equivalent of five weeks of instruction and still receive credit for that course. </w:t>
      </w:r>
    </w:p>
    <w:p w14:paraId="3A63823B" w14:textId="77777777" w:rsidR="0066264A" w:rsidRPr="00E13D87" w:rsidRDefault="0066264A" w:rsidP="0066264A">
      <w:pPr>
        <w:pStyle w:val="ListParagraph"/>
        <w:numPr>
          <w:ilvl w:val="0"/>
          <w:numId w:val="1"/>
        </w:numPr>
        <w:tabs>
          <w:tab w:val="left" w:pos="3765"/>
        </w:tabs>
        <w:rPr>
          <w:rFonts w:ascii="Verdana" w:hAnsi="Verdana"/>
          <w:sz w:val="16"/>
          <w:szCs w:val="18"/>
        </w:rPr>
      </w:pPr>
      <w:r w:rsidRPr="00E13D87">
        <w:rPr>
          <w:rFonts w:ascii="Verdana" w:hAnsi="Verdana"/>
          <w:sz w:val="16"/>
          <w:szCs w:val="18"/>
        </w:rPr>
        <w:t>Instructors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14:paraId="1687D34C" w14:textId="77777777" w:rsidR="0066264A" w:rsidRPr="00E13D87" w:rsidRDefault="0066264A" w:rsidP="0066264A">
      <w:pPr>
        <w:pStyle w:val="ListParagraph"/>
        <w:numPr>
          <w:ilvl w:val="0"/>
          <w:numId w:val="1"/>
        </w:numPr>
        <w:tabs>
          <w:tab w:val="left" w:pos="3765"/>
        </w:tabs>
        <w:rPr>
          <w:rFonts w:ascii="Verdana" w:hAnsi="Verdana"/>
          <w:sz w:val="16"/>
          <w:szCs w:val="18"/>
        </w:rPr>
      </w:pPr>
      <w:r w:rsidRPr="00E13D87">
        <w:rPr>
          <w:rFonts w:ascii="Verdana" w:hAnsi="Verdana"/>
          <w:sz w:val="16"/>
          <w:szCs w:val="18"/>
        </w:rPr>
        <w:t xml:space="preserve">Instructors will inform the Departments Chairperson and the Guidance Office, of any prolonged unexplained absence. </w:t>
      </w:r>
    </w:p>
    <w:p w14:paraId="73C1D77C" w14:textId="77777777" w:rsidR="0066264A" w:rsidRDefault="0066264A" w:rsidP="0066264A">
      <w:pPr>
        <w:pStyle w:val="ListParagraph"/>
        <w:numPr>
          <w:ilvl w:val="0"/>
          <w:numId w:val="1"/>
        </w:numPr>
        <w:tabs>
          <w:tab w:val="left" w:pos="3765"/>
        </w:tabs>
        <w:rPr>
          <w:rFonts w:ascii="Verdana" w:hAnsi="Verdana"/>
          <w:sz w:val="16"/>
          <w:szCs w:val="18"/>
        </w:rPr>
      </w:pPr>
      <w:r w:rsidRPr="00E13D87">
        <w:rPr>
          <w:rFonts w:ascii="Verdana" w:hAnsi="Verdana"/>
          <w:sz w:val="16"/>
          <w:szCs w:val="18"/>
        </w:rPr>
        <w:t>Students who exceed the allowed number of absences must withdraw from the course; otherwise, the course grade will be recorded as “F” (NP).</w:t>
      </w:r>
    </w:p>
    <w:p w14:paraId="6E7497D2" w14:textId="77777777" w:rsidR="0066264A" w:rsidRPr="00E13D87" w:rsidRDefault="0066264A" w:rsidP="0066264A">
      <w:pPr>
        <w:pStyle w:val="ListParagraph"/>
        <w:tabs>
          <w:tab w:val="left" w:pos="3765"/>
        </w:tabs>
        <w:ind w:left="360"/>
        <w:rPr>
          <w:rFonts w:ascii="Verdana" w:hAnsi="Verdana"/>
          <w:sz w:val="16"/>
          <w:szCs w:val="18"/>
        </w:rPr>
      </w:pPr>
    </w:p>
    <w:p w14:paraId="09F14329" w14:textId="77777777" w:rsidR="0066264A" w:rsidRPr="00EF1CC2" w:rsidRDefault="0066264A" w:rsidP="0066264A">
      <w:pPr>
        <w:shd w:val="clear" w:color="auto" w:fill="E6E6E6"/>
        <w:tabs>
          <w:tab w:val="left" w:pos="720"/>
          <w:tab w:val="left" w:pos="3765"/>
        </w:tabs>
        <w:rPr>
          <w:rFonts w:ascii="Verdana" w:hAnsi="Verdana"/>
          <w:smallCaps/>
          <w:sz w:val="16"/>
          <w:szCs w:val="18"/>
        </w:rPr>
      </w:pPr>
      <w:r>
        <w:rPr>
          <w:rFonts w:ascii="Verdana" w:hAnsi="Verdana"/>
          <w:b/>
          <w:bCs/>
          <w:smallCaps/>
          <w:sz w:val="16"/>
          <w:szCs w:val="18"/>
        </w:rPr>
        <w:t>Withdrawal policy</w:t>
      </w:r>
      <w:r w:rsidRPr="00E13D87">
        <w:rPr>
          <w:rFonts w:ascii="Verdana" w:hAnsi="Verdana"/>
          <w:sz w:val="16"/>
          <w:szCs w:val="18"/>
        </w:rPr>
        <w:t xml:space="preserve"> “Students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E13D87">
        <w:rPr>
          <w:rFonts w:ascii="Verdana" w:hAnsi="Verdana"/>
          <w:sz w:val="16"/>
          <w:szCs w:val="18"/>
        </w:rPr>
        <w:t>Ws</w:t>
      </w:r>
      <w:proofErr w:type="spellEnd"/>
      <w:r w:rsidRPr="00E13D87">
        <w:rPr>
          <w:rFonts w:ascii="Verdana" w:hAnsi="Verdana"/>
          <w:sz w:val="16"/>
          <w:szCs w:val="18"/>
        </w:rPr>
        <w:t xml:space="preserve"> for all the courses in progress.”</w:t>
      </w:r>
    </w:p>
    <w:p w14:paraId="07AA36B8" w14:textId="77777777" w:rsidR="0066264A" w:rsidRDefault="0066264A" w:rsidP="0066264A">
      <w:pPr>
        <w:tabs>
          <w:tab w:val="left" w:pos="720"/>
          <w:tab w:val="left" w:pos="3765"/>
        </w:tabs>
        <w:rPr>
          <w:rFonts w:ascii="Verdana" w:hAnsi="Verdana"/>
          <w:sz w:val="16"/>
          <w:szCs w:val="18"/>
        </w:rPr>
      </w:pPr>
      <w:r w:rsidRPr="00E13D87">
        <w:rPr>
          <w:rFonts w:ascii="Verdana" w:hAnsi="Verdana"/>
          <w:b/>
          <w:bCs/>
          <w:i/>
          <w:sz w:val="16"/>
          <w:szCs w:val="18"/>
        </w:rPr>
        <w:t>Deadline for withdrawal from courses</w:t>
      </w:r>
      <w:r w:rsidRPr="00E13D87">
        <w:rPr>
          <w:rFonts w:ascii="Verdana" w:hAnsi="Verdana"/>
          <w:sz w:val="16"/>
          <w:szCs w:val="18"/>
        </w:rPr>
        <w:t xml:space="preserve">: </w:t>
      </w:r>
    </w:p>
    <w:p w14:paraId="2801D483" w14:textId="77777777" w:rsidR="0066264A" w:rsidRDefault="0066264A" w:rsidP="0066264A">
      <w:pPr>
        <w:tabs>
          <w:tab w:val="left" w:pos="720"/>
          <w:tab w:val="left" w:pos="3765"/>
        </w:tabs>
        <w:rPr>
          <w:rFonts w:ascii="Verdana" w:hAnsi="Verdana"/>
          <w:sz w:val="18"/>
          <w:szCs w:val="18"/>
        </w:rPr>
      </w:pPr>
      <w:r>
        <w:rPr>
          <w:rFonts w:ascii="Verdana" w:hAnsi="Verdana"/>
          <w:sz w:val="18"/>
          <w:szCs w:val="18"/>
        </w:rPr>
        <w:t>WI: October 29 2013</w:t>
      </w:r>
    </w:p>
    <w:p w14:paraId="69426ABF" w14:textId="77777777" w:rsidR="0066264A" w:rsidRDefault="0066264A" w:rsidP="0066264A">
      <w:pPr>
        <w:tabs>
          <w:tab w:val="left" w:pos="720"/>
          <w:tab w:val="left" w:pos="3765"/>
        </w:tabs>
        <w:rPr>
          <w:rFonts w:ascii="Verdana" w:hAnsi="Verdana"/>
          <w:sz w:val="18"/>
          <w:szCs w:val="18"/>
        </w:rPr>
      </w:pPr>
      <w:r>
        <w:rPr>
          <w:rFonts w:ascii="Verdana" w:hAnsi="Verdana"/>
          <w:sz w:val="18"/>
          <w:szCs w:val="18"/>
        </w:rPr>
        <w:t>WP/WF: December 6 2013</w:t>
      </w:r>
    </w:p>
    <w:p w14:paraId="34061454" w14:textId="77777777" w:rsidR="0066264A" w:rsidRPr="00E13D87" w:rsidRDefault="0066264A" w:rsidP="0066264A">
      <w:pPr>
        <w:tabs>
          <w:tab w:val="left" w:pos="720"/>
          <w:tab w:val="left" w:pos="3765"/>
        </w:tabs>
        <w:rPr>
          <w:rFonts w:ascii="Helvetica" w:eastAsiaTheme="minorHAnsi" w:hAnsi="Helvetica" w:cs="Helvetica"/>
          <w:color w:val="000000"/>
          <w:sz w:val="16"/>
          <w:szCs w:val="23"/>
          <w:lang w:eastAsia="en-US"/>
        </w:rPr>
      </w:pPr>
    </w:p>
    <w:p w14:paraId="6846A66A" w14:textId="77777777" w:rsidR="0066264A" w:rsidRPr="00E13D87" w:rsidRDefault="0066264A"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6"/>
        </w:rPr>
      </w:pPr>
      <w:r w:rsidRPr="00E13D87">
        <w:rPr>
          <w:rFonts w:ascii="Verdana" w:hAnsi="Verdana"/>
          <w:b/>
          <w:smallCaps/>
          <w:sz w:val="16"/>
        </w:rPr>
        <w:t>Course Evaluation</w:t>
      </w:r>
    </w:p>
    <w:p w14:paraId="796B30C8" w14:textId="77777777" w:rsidR="0066264A" w:rsidRPr="00E13D87" w:rsidRDefault="0066264A" w:rsidP="0066264A">
      <w:pPr>
        <w:tabs>
          <w:tab w:val="left" w:pos="-288"/>
          <w:tab w:val="left" w:pos="0"/>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6"/>
        </w:rPr>
      </w:pPr>
      <w:r w:rsidRPr="00E13D87">
        <w:rPr>
          <w:rFonts w:ascii="Verdana" w:hAnsi="Verdana"/>
          <w:bCs/>
          <w:sz w:val="16"/>
        </w:rPr>
        <w:t>Completion of the online course evaluations is required. Students will not be able to access their course grades until they have completed the course evaluations</w:t>
      </w:r>
      <w:r w:rsidRPr="00E13D87">
        <w:rPr>
          <w:rFonts w:ascii="Verdana" w:hAnsi="Verdana"/>
          <w:sz w:val="16"/>
        </w:rPr>
        <w:t>.</w:t>
      </w:r>
    </w:p>
    <w:p w14:paraId="203B67A9" w14:textId="77777777" w:rsidR="0066264A" w:rsidRPr="00E13D87"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6"/>
        </w:rPr>
      </w:pPr>
    </w:p>
    <w:p w14:paraId="220493BD" w14:textId="77777777" w:rsidR="0066264A" w:rsidRPr="00E13D87" w:rsidRDefault="0066264A" w:rsidP="0066264A">
      <w:pPr>
        <w:tabs>
          <w:tab w:val="left" w:pos="720"/>
          <w:tab w:val="left" w:pos="3765"/>
        </w:tabs>
        <w:rPr>
          <w:rFonts w:ascii="Verdana" w:hAnsi="Verdana"/>
          <w:sz w:val="16"/>
          <w:szCs w:val="18"/>
        </w:rPr>
      </w:pPr>
    </w:p>
    <w:p w14:paraId="24A48F3B" w14:textId="77777777" w:rsidR="0066264A" w:rsidRPr="00E13D87" w:rsidRDefault="0066264A" w:rsidP="0066264A">
      <w:pPr>
        <w:widowControl w:val="0"/>
        <w:autoSpaceDE w:val="0"/>
        <w:autoSpaceDN w:val="0"/>
        <w:adjustRightInd w:val="0"/>
        <w:rPr>
          <w:rFonts w:ascii="Verdana" w:hAnsi="Verdana" w:cs="TimesNewRoman"/>
          <w:sz w:val="16"/>
          <w:szCs w:val="18"/>
          <w:lang w:eastAsia="en-US"/>
        </w:rPr>
      </w:pPr>
    </w:p>
    <w:p w14:paraId="58178E8B" w14:textId="77777777" w:rsidR="0066264A" w:rsidRPr="00E13D87" w:rsidRDefault="0066264A" w:rsidP="0066264A">
      <w:pPr>
        <w:rPr>
          <w:sz w:val="16"/>
        </w:rPr>
      </w:pPr>
    </w:p>
    <w:p w14:paraId="1AC4489C" w14:textId="77777777" w:rsidR="0066264A" w:rsidRDefault="0066264A" w:rsidP="0066264A"/>
    <w:p w14:paraId="7722418A" w14:textId="77777777" w:rsidR="00DD4BE7" w:rsidRDefault="00DD4BE7"/>
    <w:sectPr w:rsidR="00DD4BE7" w:rsidSect="007C594C">
      <w:footerReference w:type="default" r:id="rId8"/>
      <w:headerReference w:type="first" r:id="rId9"/>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6098A" w14:textId="77777777" w:rsidR="00096C21" w:rsidRDefault="009E3D66">
      <w:r>
        <w:separator/>
      </w:r>
    </w:p>
  </w:endnote>
  <w:endnote w:type="continuationSeparator" w:id="0">
    <w:p w14:paraId="56F6E5BC" w14:textId="77777777" w:rsidR="00096C21" w:rsidRDefault="009E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4629" w14:textId="77777777" w:rsidR="00A06D8B" w:rsidRPr="005336A8" w:rsidRDefault="0092763D"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24440C">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24440C">
      <w:rPr>
        <w:rFonts w:ascii="Verdana" w:hAnsi="Verdana"/>
        <w:noProof/>
      </w:rPr>
      <w:t>3</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2D2B53B3" wp14:editId="7236C2C8">
          <wp:extent cx="241300" cy="272548"/>
          <wp:effectExtent l="0" t="0" r="0" b="0"/>
          <wp:docPr id="1" name="Picture 1"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p w14:paraId="48459CFD" w14:textId="77777777" w:rsidR="00A06D8B" w:rsidRDefault="0024440C"/>
  <w:p w14:paraId="31A466C2" w14:textId="77777777" w:rsidR="00A06D8B" w:rsidRDefault="0024440C"/>
  <w:p w14:paraId="0B06F9F2" w14:textId="77777777" w:rsidR="00A06D8B" w:rsidRDefault="0024440C"/>
  <w:p w14:paraId="25AF67BF" w14:textId="77777777" w:rsidR="00A06D8B" w:rsidRDefault="0024440C"/>
  <w:p w14:paraId="552BD204" w14:textId="77777777" w:rsidR="00A06D8B" w:rsidRDefault="0024440C"/>
  <w:p w14:paraId="0D24D62C" w14:textId="77777777" w:rsidR="00A06D8B" w:rsidRDefault="0024440C"/>
  <w:p w14:paraId="59390CFB" w14:textId="77777777" w:rsidR="00A06D8B" w:rsidRDefault="0024440C"/>
  <w:p w14:paraId="7CB3DF75" w14:textId="77777777" w:rsidR="00A06D8B" w:rsidRDefault="0024440C"/>
  <w:p w14:paraId="1B908963" w14:textId="77777777" w:rsidR="00A06D8B" w:rsidRDefault="0024440C"/>
  <w:p w14:paraId="12F35470" w14:textId="77777777" w:rsidR="00A06D8B" w:rsidRDefault="0024440C"/>
  <w:p w14:paraId="1BFB0C61" w14:textId="77777777" w:rsidR="00A06D8B" w:rsidRDefault="0024440C"/>
  <w:p w14:paraId="0916A7DA" w14:textId="77777777" w:rsidR="00A06D8B" w:rsidRDefault="0024440C"/>
  <w:p w14:paraId="45321C07" w14:textId="77777777" w:rsidR="00A06D8B" w:rsidRDefault="0024440C"/>
  <w:p w14:paraId="2E6A1D79" w14:textId="77777777" w:rsidR="00A06D8B" w:rsidRDefault="0024440C"/>
  <w:p w14:paraId="37F97822" w14:textId="77777777" w:rsidR="00A06D8B" w:rsidRDefault="0024440C"/>
  <w:p w14:paraId="78828DA2" w14:textId="77777777" w:rsidR="007F4B78" w:rsidRDefault="0024440C"/>
  <w:p w14:paraId="43808586" w14:textId="77777777" w:rsidR="007F4B78" w:rsidRDefault="0024440C"/>
  <w:p w14:paraId="348F4151" w14:textId="77777777" w:rsidR="007F4B78" w:rsidRDefault="0024440C"/>
  <w:p w14:paraId="76C99FE2" w14:textId="77777777" w:rsidR="007F4B78" w:rsidRDefault="0024440C"/>
  <w:p w14:paraId="30078AAD" w14:textId="77777777" w:rsidR="007F4B78" w:rsidRDefault="0024440C"/>
  <w:p w14:paraId="2C5FE624" w14:textId="77777777" w:rsidR="007F4B78" w:rsidRDefault="0024440C"/>
  <w:p w14:paraId="760CBE01" w14:textId="77777777" w:rsidR="007F4B78" w:rsidRDefault="0024440C"/>
  <w:p w14:paraId="61E21EC7" w14:textId="77777777" w:rsidR="007F4B78" w:rsidRDefault="0024440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F20A" w14:textId="77777777" w:rsidR="00096C21" w:rsidRDefault="009E3D66">
      <w:r>
        <w:separator/>
      </w:r>
    </w:p>
  </w:footnote>
  <w:footnote w:type="continuationSeparator" w:id="0">
    <w:p w14:paraId="24426F24" w14:textId="77777777" w:rsidR="00096C21" w:rsidRDefault="009E3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5BB5" w14:textId="77777777" w:rsidR="00A06D8B" w:rsidRDefault="0092763D">
    <w:pPr>
      <w:pStyle w:val="Header"/>
    </w:pPr>
    <w:r>
      <w:rPr>
        <w:noProof/>
        <w:lang w:eastAsia="en-US"/>
      </w:rPr>
      <w:drawing>
        <wp:anchor distT="0" distB="0" distL="114300" distR="114300" simplePos="0" relativeHeight="251659264" behindDoc="1" locked="0" layoutInCell="1" allowOverlap="1" wp14:anchorId="39DB5ACF" wp14:editId="2F377D42">
          <wp:simplePos x="0" y="0"/>
          <wp:positionH relativeFrom="column">
            <wp:posOffset>-1005840</wp:posOffset>
          </wp:positionH>
          <wp:positionV relativeFrom="page">
            <wp:posOffset>0</wp:posOffset>
          </wp:positionV>
          <wp:extent cx="7042584" cy="1371600"/>
          <wp:effectExtent l="25400" t="0" r="0" b="0"/>
          <wp:wrapNone/>
          <wp:docPr id="2" name="Picture 2"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4A"/>
    <w:rsid w:val="00007709"/>
    <w:rsid w:val="00096C21"/>
    <w:rsid w:val="0024440C"/>
    <w:rsid w:val="002F58C7"/>
    <w:rsid w:val="003B5F38"/>
    <w:rsid w:val="0066264A"/>
    <w:rsid w:val="007B692E"/>
    <w:rsid w:val="0092763D"/>
    <w:rsid w:val="009E3D66"/>
    <w:rsid w:val="00DD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29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4A"/>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66264A"/>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264A"/>
    <w:rPr>
      <w:rFonts w:ascii="Arial" w:eastAsia="Times New Roman" w:hAnsi="Arial" w:cs="Times New Roman"/>
      <w:i/>
      <w:sz w:val="18"/>
      <w:szCs w:val="20"/>
    </w:rPr>
  </w:style>
  <w:style w:type="paragraph" w:styleId="Footer">
    <w:name w:val="footer"/>
    <w:basedOn w:val="Normal"/>
    <w:link w:val="FooterChar"/>
    <w:uiPriority w:val="99"/>
    <w:rsid w:val="0066264A"/>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66264A"/>
    <w:rPr>
      <w:rFonts w:ascii="Times" w:eastAsia="Times New Roman" w:hAnsi="Times" w:cs="Times"/>
      <w:sz w:val="20"/>
      <w:szCs w:val="20"/>
      <w:lang w:eastAsia="en-CA"/>
    </w:rPr>
  </w:style>
  <w:style w:type="paragraph" w:customStyle="1" w:styleId="Body">
    <w:name w:val="Body"/>
    <w:basedOn w:val="Normal"/>
    <w:rsid w:val="0066264A"/>
    <w:pPr>
      <w:spacing w:after="100" w:line="259" w:lineRule="exact"/>
      <w:jc w:val="both"/>
    </w:pPr>
    <w:rPr>
      <w:rFonts w:ascii="Times" w:hAnsi="Times" w:cs="Times"/>
      <w:sz w:val="21"/>
      <w:szCs w:val="21"/>
    </w:rPr>
  </w:style>
  <w:style w:type="paragraph" w:customStyle="1" w:styleId="SBody">
    <w:name w:val="SBody"/>
    <w:basedOn w:val="Normal"/>
    <w:rsid w:val="0066264A"/>
    <w:pPr>
      <w:spacing w:before="160" w:after="100" w:line="320" w:lineRule="exact"/>
    </w:pPr>
    <w:rPr>
      <w:rFonts w:ascii="Times" w:hAnsi="Times" w:cs="Times"/>
      <w:b/>
      <w:bCs/>
      <w:sz w:val="28"/>
      <w:szCs w:val="28"/>
    </w:rPr>
  </w:style>
  <w:style w:type="paragraph" w:styleId="ListParagraph">
    <w:name w:val="List Paragraph"/>
    <w:basedOn w:val="Normal"/>
    <w:uiPriority w:val="34"/>
    <w:qFormat/>
    <w:rsid w:val="0066264A"/>
    <w:pPr>
      <w:ind w:left="720"/>
      <w:contextualSpacing/>
    </w:pPr>
  </w:style>
  <w:style w:type="paragraph" w:styleId="Header">
    <w:name w:val="header"/>
    <w:basedOn w:val="Normal"/>
    <w:link w:val="HeaderChar"/>
    <w:uiPriority w:val="99"/>
    <w:unhideWhenUsed/>
    <w:rsid w:val="0066264A"/>
    <w:pPr>
      <w:tabs>
        <w:tab w:val="center" w:pos="4320"/>
        <w:tab w:val="right" w:pos="8640"/>
      </w:tabs>
    </w:pPr>
  </w:style>
  <w:style w:type="character" w:customStyle="1" w:styleId="HeaderChar">
    <w:name w:val="Header Char"/>
    <w:basedOn w:val="DefaultParagraphFont"/>
    <w:link w:val="Header"/>
    <w:uiPriority w:val="99"/>
    <w:rsid w:val="0066264A"/>
    <w:rPr>
      <w:rFonts w:ascii="Times New Roman" w:eastAsia="Times New Roman" w:hAnsi="Times New Roman" w:cs="Times New Roman"/>
      <w:sz w:val="20"/>
      <w:szCs w:val="20"/>
      <w:lang w:eastAsia="en-CA"/>
    </w:rPr>
  </w:style>
  <w:style w:type="table" w:styleId="TableGrid">
    <w:name w:val="Table Grid"/>
    <w:basedOn w:val="TableNormal"/>
    <w:uiPriority w:val="59"/>
    <w:rsid w:val="0066264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6264A"/>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66264A"/>
    <w:rPr>
      <w:rFonts w:ascii="Times New Roman" w:eastAsia="Times New Roman" w:hAnsi="Times New Roman" w:cs="Traditional Arabic"/>
      <w:szCs w:val="20"/>
    </w:rPr>
  </w:style>
  <w:style w:type="paragraph" w:styleId="BalloonText">
    <w:name w:val="Balloon Text"/>
    <w:basedOn w:val="Normal"/>
    <w:link w:val="BalloonTextChar"/>
    <w:uiPriority w:val="99"/>
    <w:semiHidden/>
    <w:unhideWhenUsed/>
    <w:rsid w:val="00662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64A"/>
    <w:rPr>
      <w:rFonts w:ascii="Lucida Grande" w:eastAsia="Times New Roman" w:hAnsi="Lucida Grande" w:cs="Lucida Grande"/>
      <w:sz w:val="18"/>
      <w:szCs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4A"/>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66264A"/>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264A"/>
    <w:rPr>
      <w:rFonts w:ascii="Arial" w:eastAsia="Times New Roman" w:hAnsi="Arial" w:cs="Times New Roman"/>
      <w:i/>
      <w:sz w:val="18"/>
      <w:szCs w:val="20"/>
    </w:rPr>
  </w:style>
  <w:style w:type="paragraph" w:styleId="Footer">
    <w:name w:val="footer"/>
    <w:basedOn w:val="Normal"/>
    <w:link w:val="FooterChar"/>
    <w:uiPriority w:val="99"/>
    <w:rsid w:val="0066264A"/>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66264A"/>
    <w:rPr>
      <w:rFonts w:ascii="Times" w:eastAsia="Times New Roman" w:hAnsi="Times" w:cs="Times"/>
      <w:sz w:val="20"/>
      <w:szCs w:val="20"/>
      <w:lang w:eastAsia="en-CA"/>
    </w:rPr>
  </w:style>
  <w:style w:type="paragraph" w:customStyle="1" w:styleId="Body">
    <w:name w:val="Body"/>
    <w:basedOn w:val="Normal"/>
    <w:rsid w:val="0066264A"/>
    <w:pPr>
      <w:spacing w:after="100" w:line="259" w:lineRule="exact"/>
      <w:jc w:val="both"/>
    </w:pPr>
    <w:rPr>
      <w:rFonts w:ascii="Times" w:hAnsi="Times" w:cs="Times"/>
      <w:sz w:val="21"/>
      <w:szCs w:val="21"/>
    </w:rPr>
  </w:style>
  <w:style w:type="paragraph" w:customStyle="1" w:styleId="SBody">
    <w:name w:val="SBody"/>
    <w:basedOn w:val="Normal"/>
    <w:rsid w:val="0066264A"/>
    <w:pPr>
      <w:spacing w:before="160" w:after="100" w:line="320" w:lineRule="exact"/>
    </w:pPr>
    <w:rPr>
      <w:rFonts w:ascii="Times" w:hAnsi="Times" w:cs="Times"/>
      <w:b/>
      <w:bCs/>
      <w:sz w:val="28"/>
      <w:szCs w:val="28"/>
    </w:rPr>
  </w:style>
  <w:style w:type="paragraph" w:styleId="ListParagraph">
    <w:name w:val="List Paragraph"/>
    <w:basedOn w:val="Normal"/>
    <w:uiPriority w:val="34"/>
    <w:qFormat/>
    <w:rsid w:val="0066264A"/>
    <w:pPr>
      <w:ind w:left="720"/>
      <w:contextualSpacing/>
    </w:pPr>
  </w:style>
  <w:style w:type="paragraph" w:styleId="Header">
    <w:name w:val="header"/>
    <w:basedOn w:val="Normal"/>
    <w:link w:val="HeaderChar"/>
    <w:uiPriority w:val="99"/>
    <w:unhideWhenUsed/>
    <w:rsid w:val="0066264A"/>
    <w:pPr>
      <w:tabs>
        <w:tab w:val="center" w:pos="4320"/>
        <w:tab w:val="right" w:pos="8640"/>
      </w:tabs>
    </w:pPr>
  </w:style>
  <w:style w:type="character" w:customStyle="1" w:styleId="HeaderChar">
    <w:name w:val="Header Char"/>
    <w:basedOn w:val="DefaultParagraphFont"/>
    <w:link w:val="Header"/>
    <w:uiPriority w:val="99"/>
    <w:rsid w:val="0066264A"/>
    <w:rPr>
      <w:rFonts w:ascii="Times New Roman" w:eastAsia="Times New Roman" w:hAnsi="Times New Roman" w:cs="Times New Roman"/>
      <w:sz w:val="20"/>
      <w:szCs w:val="20"/>
      <w:lang w:eastAsia="en-CA"/>
    </w:rPr>
  </w:style>
  <w:style w:type="table" w:styleId="TableGrid">
    <w:name w:val="Table Grid"/>
    <w:basedOn w:val="TableNormal"/>
    <w:uiPriority w:val="59"/>
    <w:rsid w:val="0066264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6264A"/>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66264A"/>
    <w:rPr>
      <w:rFonts w:ascii="Times New Roman" w:eastAsia="Times New Roman" w:hAnsi="Times New Roman" w:cs="Traditional Arabic"/>
      <w:szCs w:val="20"/>
    </w:rPr>
  </w:style>
  <w:style w:type="paragraph" w:styleId="BalloonText">
    <w:name w:val="Balloon Text"/>
    <w:basedOn w:val="Normal"/>
    <w:link w:val="BalloonTextChar"/>
    <w:uiPriority w:val="99"/>
    <w:semiHidden/>
    <w:unhideWhenUsed/>
    <w:rsid w:val="00662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64A"/>
    <w:rPr>
      <w:rFonts w:ascii="Lucida Grande" w:eastAsia="Times New Roman" w:hAnsi="Lucida Grande" w:cs="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955</Words>
  <Characters>5445</Characters>
  <Application>Microsoft Macintosh Word</Application>
  <DocSecurity>0</DocSecurity>
  <Lines>45</Lines>
  <Paragraphs>12</Paragraphs>
  <ScaleCrop>false</ScaleCrop>
  <Company>LAU</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Issa</dc:creator>
  <cp:keywords/>
  <dc:description/>
  <cp:lastModifiedBy>L I</cp:lastModifiedBy>
  <cp:revision>7</cp:revision>
  <dcterms:created xsi:type="dcterms:W3CDTF">2013-08-31T08:32:00Z</dcterms:created>
  <dcterms:modified xsi:type="dcterms:W3CDTF">2013-09-24T09:17:00Z</dcterms:modified>
</cp:coreProperties>
</file>